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A2" w:rsidRDefault="00771BA2" w:rsidP="00771BA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INFORMACJA DOTYCZĄCA OCHRONY DANYCH*</w:t>
      </w:r>
    </w:p>
    <w:p w:rsidR="00771BA2" w:rsidRPr="00B07808" w:rsidRDefault="00771BA2" w:rsidP="00771BA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w związku z działaniami organizowanymi przez Punkty Informacyjne Funduszy Europejskich w województwie świętokrzyskim</w:t>
      </w:r>
      <w:r>
        <w:rPr>
          <w:b/>
          <w:bCs/>
          <w:sz w:val="28"/>
          <w:szCs w:val="28"/>
        </w:rPr>
        <w:br/>
      </w:r>
    </w:p>
    <w:p w:rsidR="00771BA2" w:rsidRDefault="00771BA2" w:rsidP="00771B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Informujemy, że:</w:t>
      </w:r>
    </w:p>
    <w:p w:rsidR="00771BA2" w:rsidRPr="00796EC7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 w:rsidRPr="00796EC7">
        <w:rPr>
          <w:b/>
          <w:bCs/>
          <w:sz w:val="20"/>
          <w:szCs w:val="20"/>
        </w:rPr>
        <w:t xml:space="preserve">1. </w:t>
      </w:r>
      <w:r w:rsidRPr="00796EC7">
        <w:rPr>
          <w:sz w:val="20"/>
          <w:szCs w:val="20"/>
        </w:rPr>
        <w:t xml:space="preserve">Administratorem danych osobowych jest </w:t>
      </w:r>
      <w:r w:rsidRPr="00796EC7">
        <w:rPr>
          <w:b/>
          <w:bCs/>
          <w:sz w:val="20"/>
          <w:szCs w:val="20"/>
        </w:rPr>
        <w:t xml:space="preserve">Marszałek Województwa Świętokrzyskiego, al. IX Wieków Kielc 3, 25-516 Kielce,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 w:rsidRPr="00796EC7">
        <w:rPr>
          <w:b/>
          <w:bCs/>
          <w:sz w:val="20"/>
          <w:szCs w:val="20"/>
        </w:rPr>
        <w:t xml:space="preserve">2. </w:t>
      </w:r>
      <w:r w:rsidRPr="00796EC7">
        <w:rPr>
          <w:sz w:val="20"/>
          <w:szCs w:val="20"/>
        </w:rPr>
        <w:t>Inspektorem Ochrony Danych w Urzędzie Marszałkowskim Województwa Świętokrzyskiego jest pan Waldemar Piłat iod@sejmik.kielce.pl, tel. 41 342-14-87.</w:t>
      </w:r>
      <w:r>
        <w:rPr>
          <w:sz w:val="20"/>
          <w:szCs w:val="20"/>
        </w:rPr>
        <w:t xml:space="preserve"> </w:t>
      </w:r>
    </w:p>
    <w:p w:rsidR="00771BA2" w:rsidRP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 w:rsidRPr="00771BA2">
        <w:rPr>
          <w:b/>
          <w:bCs/>
          <w:sz w:val="20"/>
          <w:szCs w:val="20"/>
        </w:rPr>
        <w:t xml:space="preserve">3. </w:t>
      </w:r>
      <w:r w:rsidRPr="00771BA2">
        <w:rPr>
          <w:sz w:val="20"/>
          <w:szCs w:val="20"/>
        </w:rPr>
        <w:t xml:space="preserve">Pozyskane dane osobowe będą przetwarzane w następujących celach: </w:t>
      </w:r>
    </w:p>
    <w:p w:rsidR="00771BA2" w:rsidRP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 w:rsidRPr="00771BA2">
        <w:rPr>
          <w:b/>
          <w:bCs/>
          <w:sz w:val="20"/>
          <w:szCs w:val="20"/>
        </w:rPr>
        <w:t xml:space="preserve">a) </w:t>
      </w:r>
      <w:r w:rsidRPr="00771BA2">
        <w:rPr>
          <w:sz w:val="20"/>
          <w:szCs w:val="20"/>
        </w:rPr>
        <w:t xml:space="preserve">organizowanie szkoleń, spotkań informacyjnych, warsztatów, konferencji </w:t>
      </w:r>
    </w:p>
    <w:p w:rsidR="00771BA2" w:rsidRP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 w:rsidRPr="00771BA2">
        <w:rPr>
          <w:b/>
          <w:bCs/>
          <w:sz w:val="20"/>
          <w:szCs w:val="20"/>
        </w:rPr>
        <w:t xml:space="preserve">b) </w:t>
      </w:r>
      <w:r w:rsidRPr="00771BA2">
        <w:rPr>
          <w:sz w:val="20"/>
          <w:szCs w:val="20"/>
        </w:rPr>
        <w:t xml:space="preserve">oraz ich ewaluacja i kontrola, archiwizacja dokumentacji. </w:t>
      </w:r>
      <w:r>
        <w:rPr>
          <w:sz w:val="20"/>
          <w:szCs w:val="20"/>
        </w:rPr>
        <w:br/>
      </w:r>
      <w:r w:rsidRPr="00771BA2">
        <w:rPr>
          <w:b/>
          <w:sz w:val="20"/>
          <w:szCs w:val="20"/>
        </w:rPr>
        <w:t>c)</w:t>
      </w:r>
      <w:r>
        <w:rPr>
          <w:b/>
          <w:sz w:val="20"/>
          <w:szCs w:val="20"/>
        </w:rPr>
        <w:t xml:space="preserve"> </w:t>
      </w:r>
      <w:r w:rsidRPr="00771BA2">
        <w:rPr>
          <w:sz w:val="20"/>
          <w:szCs w:val="20"/>
        </w:rPr>
        <w:t>przeciwdziałania, zwalczania, a w szczególności zapobieganiu rozprzestrzeniania się wirusa COVID-19 oraz innych chorób zakaźnych, w tym umożliwienia kontaktu z uczestnikami spotkania informacyjnego i uzyskania informacji o potwierdzeniu albo nie potwierdzeniu zarażenia koronawirusem uczestnika, pracownika Punktu Informacyjnego lub innej osoby, która znajdowała się na spotkaniu informacyjnym, u której wystąpiły objawy COVID-19;</w:t>
      </w:r>
    </w:p>
    <w:p w:rsidR="00771BA2" w:rsidRP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 w:rsidRPr="00771BA2">
        <w:rPr>
          <w:b/>
          <w:bCs/>
          <w:sz w:val="20"/>
          <w:szCs w:val="20"/>
        </w:rPr>
        <w:t xml:space="preserve">4. </w:t>
      </w:r>
      <w:r w:rsidRPr="00771BA2">
        <w:rPr>
          <w:sz w:val="20"/>
          <w:szCs w:val="20"/>
        </w:rPr>
        <w:t>Podstawą prawną przetwarzania danych osobowych jest obowiązek prawny ciążący na administratorze wynikający z Ustawy z dnia 11 lipca 2014 r. o zasadach realizacji programów</w:t>
      </w:r>
      <w:r>
        <w:rPr>
          <w:sz w:val="20"/>
          <w:szCs w:val="20"/>
        </w:rPr>
        <w:br/>
      </w:r>
      <w:r w:rsidRPr="00771BA2">
        <w:rPr>
          <w:sz w:val="20"/>
          <w:szCs w:val="20"/>
        </w:rPr>
        <w:t xml:space="preserve">w zakresie polityki spójności finansowanych w perspektywie finansowej 2014-2020 (art. 9 ust. 2 pkt. 10 oraz pkt 12) oraz wynikający z art. 6 ustawy o narodowym zasobie archiwalnym </w:t>
      </w:r>
      <w:r>
        <w:rPr>
          <w:sz w:val="20"/>
          <w:szCs w:val="20"/>
        </w:rPr>
        <w:br/>
      </w:r>
      <w:r w:rsidRPr="00771BA2">
        <w:rPr>
          <w:sz w:val="20"/>
          <w:szCs w:val="20"/>
        </w:rPr>
        <w:t xml:space="preserve">i archiwach.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Odbiorcami danych osobowych będą osoby realizujące działania dotyczące Punktów Informacyjnych Funduszy Europejskich 2014-2020 w Urzędzie Marszałkowskim Województwa Świętokrzyskiego oraz instytucje nadzorujące i kontrolujące na podstawie obowiązującego prawa.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Dane osobowe będą przechowywane, zgodnie z art. 140 ust. 1 Rozporządzenia Parlamentu Europejskiego i Rady (UE) nr 1303/2013 z dnia 17 grudnia 2013 roku ustanawiające wspólne przepisy dotyczące EFRR, EFS, FS, EFRROW oraz EFMiR, przez okres 3 lat od dnia 31 grudnia następującego po złożeniu zestawienia wydatków Programu Operacyjnego Pomoc Techniczna na lata 2014-2020, w którym ujęto dane wydarzenie (szkolenie, spotkanie informacyjne, warsztaty, konferencja) lub dłużej jeżeli wynika to z odrębnych przepisów.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 xml:space="preserve">Obowiązek podania danych osobowych </w:t>
      </w:r>
      <w:r w:rsidRPr="00771BA2">
        <w:rPr>
          <w:color w:val="000000" w:themeColor="text1"/>
          <w:sz w:val="20"/>
          <w:szCs w:val="20"/>
        </w:rPr>
        <w:t xml:space="preserve">jest związany z realizacją działań informacyjno-promocyjnych, sprawozdawczych i zdrowotnych. </w:t>
      </w:r>
      <w:r>
        <w:rPr>
          <w:sz w:val="20"/>
          <w:szCs w:val="20"/>
        </w:rPr>
        <w:t xml:space="preserve">Niepodanie danych może wiązać się brakiem możliwości udziału w danym wydarzeniu realizowanym przez Punkty Informacyjne Funduszy Europejskich w woj. świętokrzyskim w ramach Programu Operacyjnego Pomoc Techniczna na lata 2014-2020.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>
        <w:rPr>
          <w:sz w:val="20"/>
          <w:szCs w:val="20"/>
        </w:rPr>
        <w:t xml:space="preserve">W odniesieniu do ww. danych osobowych decyzje nie będą podejmowane w sposób zautomatyzowany i nie </w:t>
      </w:r>
      <w:r>
        <w:rPr>
          <w:sz w:val="22"/>
          <w:szCs w:val="22"/>
        </w:rPr>
        <w:t>zostaną one przekazane do państwa trzeciego lub organizacji międzynarodowej</w:t>
      </w:r>
      <w:r>
        <w:rPr>
          <w:sz w:val="20"/>
          <w:szCs w:val="20"/>
        </w:rPr>
        <w:t xml:space="preserve">.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>
        <w:rPr>
          <w:sz w:val="20"/>
          <w:szCs w:val="20"/>
        </w:rPr>
        <w:t xml:space="preserve">Właścicielowi danych przysługuje: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0"/>
          <w:szCs w:val="20"/>
        </w:rPr>
        <w:t xml:space="preserve">na podstawie art. 15 RODO prawo dostępu do własnych danych osobowych;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0"/>
          <w:szCs w:val="20"/>
        </w:rPr>
        <w:t xml:space="preserve">na podstawie art. 16 RODO prawo do sprostowania własnych danych osobowych,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RODO,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0"/>
          <w:szCs w:val="20"/>
        </w:rPr>
        <w:t xml:space="preserve">prawo do wniesienia skargi do Prezesa Urzędu Ochrony Danych Osobowych, gdy przetwarzanie danych osobowych narusza przepisy RODO.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10. </w:t>
      </w:r>
      <w:r>
        <w:rPr>
          <w:sz w:val="20"/>
          <w:szCs w:val="20"/>
        </w:rPr>
        <w:t xml:space="preserve">Właścicielowi danych nie przysługuje: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w związku z art. 17 ust. 3 lit. b, d lub e RODO prawo do usunięcia danych osobowych; </w:t>
      </w:r>
    </w:p>
    <w:p w:rsidR="00771BA2" w:rsidRDefault="00771BA2" w:rsidP="00771BA2">
      <w:pPr>
        <w:pStyle w:val="Default"/>
        <w:spacing w:after="13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>
        <w:rPr>
          <w:sz w:val="20"/>
          <w:szCs w:val="20"/>
        </w:rPr>
        <w:t xml:space="preserve">prawo do przenoszenia danych osobowych, o którym mowa w art. 20 RODO; </w:t>
      </w:r>
    </w:p>
    <w:p w:rsidR="00771BA2" w:rsidRDefault="00771BA2" w:rsidP="00F36BF4">
      <w:pPr>
        <w:pStyle w:val="Default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c) </w:t>
      </w:r>
      <w:r>
        <w:rPr>
          <w:sz w:val="20"/>
          <w:szCs w:val="20"/>
        </w:rPr>
        <w:t xml:space="preserve">na podstawie art. 21 RODO prawo sprzeciwu, wobec przetwarzania danych osobowych, gdyż podstawą prawną przetwarzania jest art. 6 ust. 1 lit. c RODO. </w:t>
      </w:r>
    </w:p>
    <w:p w:rsidR="00771BA2" w:rsidRPr="00771BA2" w:rsidRDefault="00771BA2" w:rsidP="00771BA2">
      <w:pPr>
        <w:pStyle w:val="Default"/>
        <w:ind w:left="142"/>
        <w:rPr>
          <w:color w:val="000000" w:themeColor="text1"/>
          <w:sz w:val="20"/>
          <w:szCs w:val="20"/>
        </w:rPr>
      </w:pPr>
      <w:r w:rsidRPr="00771BA2">
        <w:rPr>
          <w:color w:val="000000" w:themeColor="text1"/>
          <w:sz w:val="20"/>
          <w:szCs w:val="20"/>
        </w:rPr>
        <w:t xml:space="preserve">___________________________ </w:t>
      </w:r>
    </w:p>
    <w:p w:rsidR="00771BA2" w:rsidRPr="00F36BF4" w:rsidRDefault="00771BA2" w:rsidP="00771BA2">
      <w:pPr>
        <w:ind w:left="142"/>
        <w:rPr>
          <w:color w:val="000000" w:themeColor="text1"/>
          <w:sz w:val="18"/>
          <w:szCs w:val="18"/>
        </w:rPr>
      </w:pPr>
      <w:r w:rsidRPr="00F36BF4">
        <w:rPr>
          <w:color w:val="000000" w:themeColor="text1"/>
          <w:sz w:val="18"/>
          <w:szCs w:val="18"/>
        </w:rPr>
        <w:t xml:space="preserve">Podstawa prawna: art. 6 ust. 1 lit. a, c, d i e 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36BF4">
        <w:rPr>
          <w:color w:val="000000" w:themeColor="text1"/>
          <w:sz w:val="18"/>
          <w:szCs w:val="18"/>
        </w:rPr>
        <w:br/>
        <w:t>(Dz. Urz. UE L 119 z 04.05.2016), w tym „RODO” w związku z ustawą z dnia 2 marca 2020 r. o szczególnych rozwiązaniach związanych z zapobieganiem, przeciwdziałaniem i zwalczaniem COVID-19, innych chorób zakaźnych oraz wywołanych nimi sytuacji kryzysowych</w:t>
      </w:r>
    </w:p>
    <w:p w:rsidR="001E6FC4" w:rsidRDefault="001E6FC4">
      <w:bookmarkStart w:id="0" w:name="_GoBack"/>
      <w:bookmarkEnd w:id="0"/>
    </w:p>
    <w:sectPr w:rsidR="001E6FC4" w:rsidSect="00F36BF4">
      <w:footerReference w:type="default" r:id="rId6"/>
      <w:pgSz w:w="16838" w:h="11906" w:orient="landscape"/>
      <w:pgMar w:top="142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A3" w:rsidRDefault="008A5EA3" w:rsidP="00F36BF4">
      <w:pPr>
        <w:spacing w:after="0" w:line="240" w:lineRule="auto"/>
      </w:pPr>
      <w:r>
        <w:separator/>
      </w:r>
    </w:p>
  </w:endnote>
  <w:endnote w:type="continuationSeparator" w:id="0">
    <w:p w:rsidR="008A5EA3" w:rsidRDefault="008A5EA3" w:rsidP="00F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F4" w:rsidRDefault="00F36BF4" w:rsidP="00F36BF4">
    <w:pPr>
      <w:pStyle w:val="Default"/>
      <w:jc w:val="center"/>
      <w:rPr>
        <w:rFonts w:ascii="Arial" w:hAnsi="Arial" w:cs="Arial"/>
        <w:i/>
        <w:i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-506730</wp:posOffset>
          </wp:positionV>
          <wp:extent cx="5760720" cy="76962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BF4" w:rsidRDefault="00F36BF4" w:rsidP="00F36BF4">
    <w:pPr>
      <w:pStyle w:val="Default"/>
      <w:jc w:val="center"/>
      <w:rPr>
        <w:rFonts w:ascii="Arial" w:hAnsi="Arial" w:cs="Arial"/>
        <w:i/>
        <w:iCs/>
        <w:sz w:val="18"/>
        <w:szCs w:val="18"/>
      </w:rPr>
    </w:pPr>
  </w:p>
  <w:p w:rsidR="00F36BF4" w:rsidRPr="00C55167" w:rsidRDefault="00F36BF4" w:rsidP="00F36BF4">
    <w:pPr>
      <w:pStyle w:val="Default"/>
      <w:jc w:val="center"/>
      <w:rPr>
        <w:rFonts w:ascii="Arial" w:hAnsi="Arial" w:cs="Arial"/>
        <w:i/>
        <w:iCs/>
        <w:sz w:val="18"/>
        <w:szCs w:val="18"/>
      </w:rPr>
    </w:pPr>
    <w:r w:rsidRPr="00C55167">
      <w:rPr>
        <w:rFonts w:ascii="Arial" w:hAnsi="Arial" w:cs="Arial"/>
        <w:i/>
        <w:iCs/>
        <w:sz w:val="18"/>
        <w:szCs w:val="18"/>
      </w:rPr>
      <w:t>Projekt współfinansowany z Funduszu Spójności Unii Europejskiej w ramach Programu Pomoc Techniczna 2014-2020.</w:t>
    </w:r>
  </w:p>
  <w:p w:rsidR="00F36BF4" w:rsidRDefault="00F36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A3" w:rsidRDefault="008A5EA3" w:rsidP="00F36BF4">
      <w:pPr>
        <w:spacing w:after="0" w:line="240" w:lineRule="auto"/>
      </w:pPr>
      <w:r>
        <w:separator/>
      </w:r>
    </w:p>
  </w:footnote>
  <w:footnote w:type="continuationSeparator" w:id="0">
    <w:p w:rsidR="008A5EA3" w:rsidRDefault="008A5EA3" w:rsidP="00F36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2"/>
    <w:rsid w:val="001E6FC4"/>
    <w:rsid w:val="00771BA2"/>
    <w:rsid w:val="008A5EA3"/>
    <w:rsid w:val="00F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C726C-D44A-4541-84F6-10F0E4E3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F4"/>
  </w:style>
  <w:style w:type="paragraph" w:styleId="Stopka">
    <w:name w:val="footer"/>
    <w:basedOn w:val="Normalny"/>
    <w:link w:val="StopkaZnak"/>
    <w:uiPriority w:val="99"/>
    <w:unhideWhenUsed/>
    <w:rsid w:val="00F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Grzeczyńska, Jolanta</dc:creator>
  <cp:keywords/>
  <dc:description/>
  <cp:lastModifiedBy>Solarz, Katarzyna</cp:lastModifiedBy>
  <cp:revision>2</cp:revision>
  <dcterms:created xsi:type="dcterms:W3CDTF">2021-07-05T15:02:00Z</dcterms:created>
  <dcterms:modified xsi:type="dcterms:W3CDTF">2021-07-05T15:02:00Z</dcterms:modified>
</cp:coreProperties>
</file>