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93" w:rsidRDefault="00EB22B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.35pt;margin-top:20.4pt;width:423.65pt;height:646.35pt;z-index:251658240" stroked="f">
            <v:textbox>
              <w:txbxContent>
                <w:p w:rsidR="00D327CB" w:rsidRDefault="00D327CB" w:rsidP="00D327CB">
                  <w:pPr>
                    <w:spacing w:line="276" w:lineRule="auto"/>
                    <w:ind w:left="425" w:hanging="425"/>
                    <w:jc w:val="center"/>
                    <w:rPr>
                      <w:rFonts w:asciiTheme="majorHAnsi" w:hAnsiTheme="majorHAnsi"/>
                      <w:b/>
                      <w:color w:val="auto"/>
                      <w:sz w:val="28"/>
                      <w:szCs w:val="28"/>
                    </w:rPr>
                  </w:pPr>
                </w:p>
                <w:p w:rsidR="00D327CB" w:rsidRDefault="00D327CB" w:rsidP="00D327CB">
                  <w:pPr>
                    <w:spacing w:line="276" w:lineRule="auto"/>
                    <w:ind w:left="425" w:hanging="425"/>
                    <w:jc w:val="center"/>
                    <w:rPr>
                      <w:rFonts w:asciiTheme="majorHAnsi" w:hAnsiTheme="majorHAnsi"/>
                      <w:b/>
                      <w:color w:val="auto"/>
                      <w:sz w:val="28"/>
                      <w:szCs w:val="28"/>
                    </w:rPr>
                  </w:pPr>
                </w:p>
                <w:p w:rsidR="00D327CB" w:rsidRDefault="00D327CB" w:rsidP="00D327CB">
                  <w:pPr>
                    <w:spacing w:line="276" w:lineRule="auto"/>
                    <w:ind w:left="425" w:hanging="425"/>
                    <w:jc w:val="center"/>
                    <w:rPr>
                      <w:rFonts w:asciiTheme="majorHAnsi" w:hAnsiTheme="majorHAnsi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auto"/>
                      <w:sz w:val="28"/>
                      <w:szCs w:val="28"/>
                    </w:rPr>
                    <w:t>Regulamin rekrutacji do projektu</w:t>
                  </w:r>
                </w:p>
                <w:p w:rsidR="00D327CB" w:rsidRDefault="00D327CB" w:rsidP="00D327CB">
                  <w:pPr>
                    <w:spacing w:line="276" w:lineRule="auto"/>
                    <w:ind w:left="425" w:hanging="425"/>
                    <w:jc w:val="center"/>
                    <w:rPr>
                      <w:rFonts w:asciiTheme="majorHAnsi" w:hAnsiTheme="majorHAnsi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auto"/>
                      <w:sz w:val="28"/>
                      <w:szCs w:val="28"/>
                    </w:rPr>
                    <w:t>,,II</w:t>
                  </w:r>
                  <w:r w:rsidR="009A5C70">
                    <w:rPr>
                      <w:rFonts w:asciiTheme="majorHAnsi" w:hAnsiTheme="majorHAnsi"/>
                      <w:b/>
                      <w:color w:val="auto"/>
                      <w:sz w:val="28"/>
                      <w:szCs w:val="28"/>
                    </w:rPr>
                    <w:t>I edycji projektu „</w:t>
                  </w:r>
                  <w:proofErr w:type="spellStart"/>
                  <w:r w:rsidR="009A5C70">
                    <w:rPr>
                      <w:rFonts w:asciiTheme="majorHAnsi" w:hAnsiTheme="majorHAnsi"/>
                      <w:b/>
                      <w:color w:val="auto"/>
                      <w:sz w:val="28"/>
                      <w:szCs w:val="28"/>
                    </w:rPr>
                    <w:t>JOBfirma</w:t>
                  </w:r>
                  <w:proofErr w:type="spellEnd"/>
                  <w:r w:rsidR="009A5C70">
                    <w:rPr>
                      <w:rFonts w:asciiTheme="majorHAnsi" w:hAnsiTheme="majorHAnsi"/>
                      <w:b/>
                      <w:color w:val="auto"/>
                      <w:sz w:val="28"/>
                      <w:szCs w:val="28"/>
                    </w:rPr>
                    <w:t xml:space="preserve"> 2019</w:t>
                  </w:r>
                  <w:r>
                    <w:rPr>
                      <w:rFonts w:asciiTheme="majorHAnsi" w:hAnsiTheme="majorHAnsi"/>
                      <w:b/>
                      <w:color w:val="auto"/>
                      <w:sz w:val="28"/>
                      <w:szCs w:val="28"/>
                    </w:rPr>
                    <w:t>”</w:t>
                  </w:r>
                </w:p>
                <w:p w:rsidR="00D327CB" w:rsidRDefault="00D327CB" w:rsidP="00D327CB">
                  <w:pPr>
                    <w:pStyle w:val="Akapitzlist"/>
                    <w:ind w:left="426" w:hanging="426"/>
                    <w:jc w:val="center"/>
                    <w:rPr>
                      <w:rFonts w:asciiTheme="majorHAnsi" w:hAnsiTheme="majorHAnsi"/>
                      <w:b/>
                      <w:color w:val="auto"/>
                      <w:sz w:val="24"/>
                      <w:szCs w:val="24"/>
                      <w:lang w:val="pl-PL"/>
                    </w:rPr>
                  </w:pP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1"/>
                    </w:numPr>
                    <w:spacing w:line="276" w:lineRule="auto"/>
                    <w:ind w:left="284" w:hanging="284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 w:cs="Arial"/>
                      <w:b/>
                      <w:color w:val="auto"/>
                      <w:sz w:val="24"/>
                      <w:szCs w:val="24"/>
                      <w:lang w:val="pl-PL"/>
                    </w:rPr>
                    <w:t>Cel:</w:t>
                  </w:r>
                  <w:r>
                    <w:rPr>
                      <w:rFonts w:asciiTheme="majorHAnsi" w:hAnsiTheme="majorHAnsi" w:cs="Arial"/>
                      <w:color w:val="auto"/>
                      <w:sz w:val="24"/>
                      <w:szCs w:val="24"/>
                      <w:lang w:val="pl-PL"/>
                    </w:rPr>
                    <w:t xml:space="preserve"> </w:t>
                  </w:r>
                  <w:r>
                    <w:rPr>
                      <w:rFonts w:asciiTheme="majorHAnsi" w:hAnsiTheme="majorHAnsi" w:cs="Arial"/>
                      <w:bCs/>
                      <w:color w:val="auto"/>
                      <w:sz w:val="24"/>
                      <w:szCs w:val="24"/>
                      <w:lang w:val="pl-PL"/>
                    </w:rPr>
                    <w:t xml:space="preserve">ustalenie zasad naboru </w:t>
                  </w:r>
                  <w:r>
                    <w:rPr>
                      <w:rFonts w:asciiTheme="majorHAnsi" w:hAnsiTheme="majorHAnsi" w:cs="Arial"/>
                      <w:b/>
                      <w:bCs/>
                      <w:color w:val="auto"/>
                      <w:sz w:val="24"/>
                      <w:szCs w:val="24"/>
                      <w:lang w:val="pl-PL"/>
                    </w:rPr>
                    <w:t>grupy odbiorców</w:t>
                  </w:r>
                  <w:r>
                    <w:rPr>
                      <w:rFonts w:asciiTheme="majorHAnsi" w:hAnsiTheme="majorHAnsi" w:cs="Arial"/>
                      <w:bCs/>
                      <w:color w:val="auto"/>
                      <w:sz w:val="24"/>
                      <w:szCs w:val="24"/>
                      <w:lang w:val="pl-PL"/>
                    </w:rPr>
                    <w:t xml:space="preserve"> do projektu </w:t>
                  </w:r>
                  <w:r w:rsidR="008E6622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„</w:t>
                  </w:r>
                  <w:proofErr w:type="spellStart"/>
                  <w:r w:rsidR="008E6622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JOBfirma</w:t>
                  </w:r>
                  <w:proofErr w:type="spellEnd"/>
                  <w:r w:rsidR="008E6622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 xml:space="preserve"> 2019</w:t>
                  </w:r>
                  <w:r>
                    <w:rPr>
                      <w:rFonts w:asciiTheme="majorHAnsi" w:hAnsiTheme="majorHAnsi" w:cs="Arial"/>
                      <w:bCs/>
                      <w:color w:val="auto"/>
                      <w:sz w:val="24"/>
                      <w:szCs w:val="24"/>
                      <w:lang w:val="pl-PL"/>
                    </w:rPr>
                    <w:t xml:space="preserve">” </w:t>
                  </w: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 xml:space="preserve">realizowanego w ramach Paktu Zatrudnieniowego na rzecz Aktywizacji Osób Bezrobotnych 50+ w powiecie skarżyskim </w:t>
                  </w:r>
                  <w:r>
                    <w:rPr>
                      <w:rFonts w:asciiTheme="majorHAnsi" w:hAnsiTheme="majorHAnsi" w:cs="Arial"/>
                      <w:bCs/>
                      <w:color w:val="auto"/>
                      <w:sz w:val="24"/>
                      <w:szCs w:val="24"/>
                      <w:lang w:val="pl-PL"/>
                    </w:rPr>
                    <w:t>w oparciu o przejrzyste kryteria oraz zapewnienie równego dostępu do oferty.</w:t>
                  </w:r>
                </w:p>
                <w:p w:rsidR="00D327CB" w:rsidRDefault="00D327CB" w:rsidP="00D327CB">
                  <w:pPr>
                    <w:pStyle w:val="Akapitzlist"/>
                    <w:ind w:left="284"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</w:p>
                <w:p w:rsidR="00D327CB" w:rsidRDefault="00D327CB" w:rsidP="00D327CB">
                  <w:pPr>
                    <w:pStyle w:val="Nagwek1"/>
                    <w:keepNext w:val="0"/>
                    <w:keepLines w:val="0"/>
                    <w:numPr>
                      <w:ilvl w:val="0"/>
                      <w:numId w:val="1"/>
                    </w:numPr>
                    <w:spacing w:before="0" w:line="276" w:lineRule="auto"/>
                    <w:ind w:left="284" w:hanging="284"/>
                    <w:jc w:val="both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auto"/>
                      <w:sz w:val="24"/>
                      <w:szCs w:val="24"/>
                    </w:rPr>
                    <w:t xml:space="preserve">Zakres: </w:t>
                  </w:r>
                  <w:r>
                    <w:rPr>
                      <w:rFonts w:cs="Arial"/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regulamin wskazuje zasady naboru </w:t>
                  </w:r>
                  <w:r>
                    <w:rPr>
                      <w:rFonts w:cs="Arial"/>
                      <w:color w:val="auto"/>
                      <w:sz w:val="24"/>
                      <w:szCs w:val="24"/>
                    </w:rPr>
                    <w:t xml:space="preserve">oraz procedurę wyłonienia </w:t>
                  </w:r>
                  <w:r w:rsidR="008E6622">
                    <w:rPr>
                      <w:rFonts w:cs="Arial"/>
                      <w:color w:val="auto"/>
                      <w:sz w:val="24"/>
                      <w:szCs w:val="24"/>
                    </w:rPr>
                    <w:t>10</w:t>
                  </w:r>
                  <w:r>
                    <w:rPr>
                      <w:rFonts w:cs="Arial"/>
                      <w:color w:val="auto"/>
                      <w:sz w:val="24"/>
                      <w:szCs w:val="24"/>
                    </w:rPr>
                    <w:t xml:space="preserve"> osób bezrobotnych </w:t>
                  </w:r>
                  <w:r>
                    <w:rPr>
                      <w:rFonts w:cs="Arial"/>
                      <w:b w:val="0"/>
                      <w:bCs w:val="0"/>
                      <w:color w:val="auto"/>
                      <w:sz w:val="24"/>
                      <w:szCs w:val="24"/>
                    </w:rPr>
                    <w:t>powyżej 50 roku życia i posiadających II profil pomocy zarejestrowanych w</w:t>
                  </w:r>
                  <w:r>
                    <w:rPr>
                      <w:rFonts w:cs="Arial"/>
                      <w:color w:val="auto"/>
                      <w:sz w:val="24"/>
                      <w:szCs w:val="24"/>
                    </w:rPr>
                    <w:t> </w:t>
                  </w:r>
                  <w:r>
                    <w:rPr>
                      <w:rFonts w:cs="Arial"/>
                      <w:b w:val="0"/>
                      <w:bCs w:val="0"/>
                      <w:color w:val="auto"/>
                      <w:sz w:val="24"/>
                      <w:szCs w:val="24"/>
                    </w:rPr>
                    <w:t>Powiatowym Urzędzie Pracy w Skarżysku-Kamiennej</w:t>
                  </w:r>
                  <w:r>
                    <w:rPr>
                      <w:rFonts w:cs="Arial"/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Arial"/>
                      <w:b w:val="0"/>
                      <w:color w:val="auto"/>
                      <w:sz w:val="24"/>
                      <w:szCs w:val="24"/>
                    </w:rPr>
                    <w:t>w</w:t>
                  </w:r>
                  <w:r w:rsidR="008E6622">
                    <w:rPr>
                      <w:rFonts w:cs="Arial"/>
                      <w:b w:val="0"/>
                      <w:color w:val="auto"/>
                      <w:sz w:val="24"/>
                      <w:szCs w:val="24"/>
                    </w:rPr>
                    <w:t> </w:t>
                  </w:r>
                  <w:r>
                    <w:rPr>
                      <w:rFonts w:cs="Arial"/>
                      <w:b w:val="0"/>
                      <w:color w:val="auto"/>
                      <w:sz w:val="24"/>
                      <w:szCs w:val="24"/>
                    </w:rPr>
                    <w:t xml:space="preserve">celu objęcia aktywizacją zawodową przy wykorzystaniu innowacyjnego modelu pracy z osobami bezrobotnymi 50+ </w:t>
                  </w:r>
                  <w:r>
                    <w:rPr>
                      <w:rFonts w:cs="Arial"/>
                      <w:color w:val="auto"/>
                      <w:sz w:val="24"/>
                      <w:szCs w:val="24"/>
                    </w:rPr>
                    <w:t xml:space="preserve">pn. </w:t>
                  </w:r>
                  <w:r w:rsidR="008E6622">
                    <w:rPr>
                      <w:color w:val="auto"/>
                      <w:sz w:val="24"/>
                      <w:szCs w:val="24"/>
                    </w:rPr>
                    <w:t>„</w:t>
                  </w:r>
                  <w:proofErr w:type="spellStart"/>
                  <w:r w:rsidR="008E6622">
                    <w:rPr>
                      <w:color w:val="auto"/>
                      <w:sz w:val="24"/>
                      <w:szCs w:val="24"/>
                    </w:rPr>
                    <w:t>JOBfirma</w:t>
                  </w:r>
                  <w:proofErr w:type="spellEnd"/>
                  <w:r w:rsidR="008E6622">
                    <w:rPr>
                      <w:color w:val="auto"/>
                      <w:sz w:val="24"/>
                      <w:szCs w:val="24"/>
                    </w:rPr>
                    <w:t xml:space="preserve"> 2019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”. </w:t>
                  </w:r>
                </w:p>
                <w:p w:rsidR="00D327CB" w:rsidRDefault="00D327CB" w:rsidP="00D327CB">
                  <w:pPr>
                    <w:pStyle w:val="Akapitzlist"/>
                    <w:rPr>
                      <w:rFonts w:asciiTheme="majorHAnsi" w:hAnsiTheme="majorHAnsi" w:cs="Arial"/>
                      <w:color w:val="auto"/>
                      <w:sz w:val="24"/>
                      <w:szCs w:val="24"/>
                      <w:lang w:val="pl-PL"/>
                    </w:rPr>
                  </w:pPr>
                </w:p>
                <w:p w:rsidR="00D327CB" w:rsidRDefault="00D327CB" w:rsidP="00D327CB">
                  <w:pPr>
                    <w:pStyle w:val="Nagwek1"/>
                    <w:keepNext w:val="0"/>
                    <w:keepLines w:val="0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spacing w:before="0" w:line="276" w:lineRule="auto"/>
                    <w:ind w:left="284" w:hanging="284"/>
                    <w:jc w:val="both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auto"/>
                      <w:sz w:val="24"/>
                      <w:szCs w:val="24"/>
                    </w:rPr>
                    <w:t xml:space="preserve">Odpowiedzialność: </w:t>
                  </w:r>
                  <w:r>
                    <w:rPr>
                      <w:rFonts w:cs="Arial"/>
                      <w:b w:val="0"/>
                      <w:color w:val="auto"/>
                      <w:sz w:val="24"/>
                      <w:szCs w:val="24"/>
                    </w:rPr>
                    <w:t>Podmiotem odpowiedzialnym za rekrutację grupy odbiorców projektu oraz liderem projektu będzie Powiatowy Urząd Pracy w</w:t>
                  </w:r>
                  <w:r w:rsidR="008E6622">
                    <w:rPr>
                      <w:rFonts w:cs="Arial"/>
                      <w:b w:val="0"/>
                      <w:color w:val="auto"/>
                      <w:sz w:val="24"/>
                      <w:szCs w:val="24"/>
                    </w:rPr>
                    <w:t> </w:t>
                  </w:r>
                  <w:r>
                    <w:rPr>
                      <w:rFonts w:cs="Arial"/>
                      <w:b w:val="0"/>
                      <w:color w:val="auto"/>
                      <w:sz w:val="24"/>
                      <w:szCs w:val="24"/>
                    </w:rPr>
                    <w:t>Skarżysku-Kamiennej przy wsparciu ośrodków pomocy społecznej, powiatowego centrum pomocy rodzinie oraz centrum integracji społecznej, Centrum Obsługi Inwestora w Skarżysku-Kamiennej.</w:t>
                  </w:r>
                </w:p>
                <w:p w:rsidR="00D327CB" w:rsidRDefault="00D327CB" w:rsidP="00D327CB">
                  <w:pPr>
                    <w:pStyle w:val="Nagwek1"/>
                    <w:spacing w:before="0" w:line="276" w:lineRule="auto"/>
                    <w:ind w:left="284"/>
                    <w:jc w:val="both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</w:p>
                <w:p w:rsidR="00D327CB" w:rsidRDefault="00D327CB" w:rsidP="00D327CB">
                  <w:pPr>
                    <w:pStyle w:val="Nagwek1"/>
                    <w:keepNext w:val="0"/>
                    <w:keepLines w:val="0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spacing w:before="0" w:line="276" w:lineRule="auto"/>
                    <w:ind w:left="0" w:firstLine="0"/>
                    <w:jc w:val="both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auto"/>
                      <w:sz w:val="24"/>
                      <w:szCs w:val="24"/>
                    </w:rPr>
                    <w:t>Przebieg rekrutacji:</w:t>
                  </w:r>
                </w:p>
                <w:p w:rsidR="00D327CB" w:rsidRDefault="00D327CB" w:rsidP="00D327CB">
                  <w:pPr>
                    <w:pStyle w:val="Nagwek2"/>
                    <w:numPr>
                      <w:ilvl w:val="0"/>
                      <w:numId w:val="2"/>
                    </w:numPr>
                    <w:spacing w:before="0" w:beforeAutospacing="0" w:after="0" w:afterAutospacing="0" w:line="276" w:lineRule="auto"/>
                    <w:ind w:left="567" w:hanging="283"/>
                    <w:jc w:val="both"/>
                    <w:rPr>
                      <w:rFonts w:asciiTheme="majorHAnsi" w:hAnsiTheme="majorHAnsi" w:cs="Arial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iCs/>
                      <w:color w:val="auto"/>
                      <w:sz w:val="24"/>
                      <w:szCs w:val="24"/>
                    </w:rPr>
                    <w:t>Przygotowanie rekrutacji.</w:t>
                  </w:r>
                </w:p>
                <w:p w:rsidR="00D327CB" w:rsidRDefault="00D327CB" w:rsidP="00D327CB">
                  <w:pPr>
                    <w:pStyle w:val="Nagwek3"/>
                    <w:keepLines w:val="0"/>
                    <w:numPr>
                      <w:ilvl w:val="0"/>
                      <w:numId w:val="3"/>
                    </w:numPr>
                    <w:spacing w:before="0" w:line="276" w:lineRule="auto"/>
                    <w:ind w:left="851" w:hanging="284"/>
                    <w:jc w:val="both"/>
                    <w:rPr>
                      <w:rFonts w:eastAsia="Arial Unicode MS" w:cs="Times New Roman"/>
                      <w:b w:val="0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  <w:t>Wymagania wobec kandydata obejmują trzy konieczne warunki:</w:t>
                  </w: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4"/>
                    </w:numPr>
                    <w:tabs>
                      <w:tab w:val="num" w:pos="1134"/>
                    </w:tabs>
                    <w:spacing w:after="200" w:line="276" w:lineRule="auto"/>
                    <w:ind w:left="993" w:firstLine="0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 xml:space="preserve">osoba zarejestrowana w PUP w Skarżysku-Kamiennej jako osoba bezrobotna, </w:t>
                  </w: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4"/>
                    </w:numPr>
                    <w:tabs>
                      <w:tab w:val="num" w:pos="1134"/>
                    </w:tabs>
                    <w:spacing w:after="200" w:line="276" w:lineRule="auto"/>
                    <w:ind w:left="993" w:firstLine="0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>osoba jest w wieku powyżej 50 roku życia,</w:t>
                  </w: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4"/>
                    </w:numPr>
                    <w:tabs>
                      <w:tab w:val="num" w:pos="1134"/>
                    </w:tabs>
                    <w:spacing w:after="200" w:line="276" w:lineRule="auto"/>
                    <w:ind w:left="993" w:firstLine="0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>osoba posiadająca ustalony II profil pomocy.</w:t>
                  </w: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3"/>
                    </w:numPr>
                    <w:spacing w:after="200" w:line="276" w:lineRule="auto"/>
                    <w:ind w:left="851" w:hanging="284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>Kryteria dodatkowe (opcjonalnie):</w:t>
                  </w: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276" w:lineRule="auto"/>
                    <w:ind w:left="1134" w:hanging="283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>osoba posiada status osoby długotrwale bezrobotnej,</w:t>
                  </w: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276" w:lineRule="auto"/>
                    <w:ind w:left="1134" w:hanging="283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>osoba posiada orzeczenie o niepełnosprawności,</w:t>
                  </w: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276" w:lineRule="auto"/>
                    <w:ind w:left="1134" w:hanging="283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>osoba posiada wykształcenie gimnazjalne lub poniżej,</w:t>
                  </w: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276" w:lineRule="auto"/>
                    <w:ind w:left="1134" w:hanging="283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>osoba jest kobietą,</w:t>
                  </w: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276" w:lineRule="auto"/>
                    <w:ind w:left="1134" w:hanging="283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 xml:space="preserve">osoba zamieszkuje w mieście, </w:t>
                  </w: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276" w:lineRule="auto"/>
                    <w:ind w:left="1134" w:hanging="283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>osoba jest klientem ośrodka pomocy społecznej w Skarżysku-Kamiennej lub w Skarżysku Kościelnym,</w:t>
                  </w:r>
                </w:p>
                <w:p w:rsidR="00D327CB" w:rsidRDefault="00D327CB" w:rsidP="00D327CB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276" w:lineRule="auto"/>
                    <w:ind w:left="1134" w:hanging="283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  <w:t>osoba jest klientem Powiatowego Centrum Pomocy Rodzinie w Skarżysku-Kamiennej,</w:t>
                  </w:r>
                </w:p>
                <w:p w:rsidR="00B47836" w:rsidRDefault="00B47836" w:rsidP="00B47836">
                  <w:pPr>
                    <w:pStyle w:val="Akapitzlist"/>
                    <w:spacing w:after="200" w:line="276" w:lineRule="auto"/>
                    <w:ind w:left="1134"/>
                    <w:contextualSpacing/>
                    <w:jc w:val="both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pl-PL"/>
                    </w:rPr>
                  </w:pPr>
                </w:p>
                <w:p w:rsidR="00D327CB" w:rsidRDefault="00D327CB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58.3pt;margin-top:20.4pt;width:119.75pt;height:663.9pt;z-index:251659264" stroked="f">
            <v:textbox>
              <w:txbxContent>
                <w:p w:rsidR="001B3C93" w:rsidRDefault="001B3C93" w:rsidP="001B3C93">
                  <w:pPr>
                    <w:rPr>
                      <w:rFonts w:asciiTheme="majorHAnsi" w:hAnsiTheme="majorHAnsi"/>
                    </w:rPr>
                  </w:pPr>
                </w:p>
                <w:p w:rsidR="001B3C93" w:rsidRDefault="00352849" w:rsidP="001B3C93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P</w:t>
                  </w:r>
                  <w:r w:rsidR="001B3C93" w:rsidRPr="00012066">
                    <w:rPr>
                      <w:rFonts w:asciiTheme="majorHAnsi" w:hAnsiTheme="majorHAnsi"/>
                    </w:rPr>
                    <w:t>artnerzy:</w:t>
                  </w: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>
                        <wp:extent cx="884717" cy="521617"/>
                        <wp:effectExtent l="19050" t="0" r="0" b="0"/>
                        <wp:docPr id="11" name="Obraz 37" descr="C:\Users\lenovo\Desktop\pobra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7" descr="C:\Users\lenovo\Desktop\pobran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8147" cy="5236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>
                        <wp:extent cx="1072293" cy="620637"/>
                        <wp:effectExtent l="19050" t="0" r="0" b="0"/>
                        <wp:docPr id="12" name="Obraz 1" descr="Logo Powiatowego Centrum Pomocy Rodzinie w Skarżysku-Kamienne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 descr="Logo Powiatowego Centrum Pomocy Rodzinie w Skarżysku-Kamienne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393" cy="6212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>
                        <wp:extent cx="997866" cy="436193"/>
                        <wp:effectExtent l="19050" t="0" r="0" b="0"/>
                        <wp:docPr id="14" name="Obraz 4" descr="MOPS-Krzyw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" descr="MOPS-Krzyw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2902" cy="4383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sourceRegular" w:hAnsi="sourceRegular"/>
                      <w:noProof/>
                      <w:color w:val="FFFFFF"/>
                      <w:sz w:val="21"/>
                      <w:szCs w:val="21"/>
                    </w:rPr>
                    <w:drawing>
                      <wp:inline distT="0" distB="0" distL="0" distR="0">
                        <wp:extent cx="959145" cy="398837"/>
                        <wp:effectExtent l="19050" t="0" r="0" b="0"/>
                        <wp:docPr id="15" name="Obraz 3" descr="C:\Users\andrzej\Desktop\logo\LOGO OD ERYKA\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" descr="C:\Users\andrzej\Desktop\logo\LOGO OD ERYKA\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6014" cy="4016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>
                        <wp:extent cx="463106" cy="520995"/>
                        <wp:effectExtent l="19050" t="0" r="0" b="0"/>
                        <wp:docPr id="16" name="irc_mi" descr="Znalezione obrazy dla zapytania logo+urząd gminy skarżysko kościelne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Znalezione obrazy dla zapytania logo+urząd gminy skarżysko kościel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4" cy="525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noProof/>
                      <w:color w:val="444444"/>
                      <w:sz w:val="18"/>
                      <w:szCs w:val="18"/>
                    </w:rPr>
                    <w:drawing>
                      <wp:inline distT="0" distB="0" distL="0" distR="0">
                        <wp:extent cx="598598" cy="489098"/>
                        <wp:effectExtent l="19050" t="0" r="0" b="0"/>
                        <wp:docPr id="17" name="Obraz 3" descr="Akademia Przedsiębiorczości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" descr="Akademia Przedsiębiorczości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795" cy="48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noProof/>
                      <w:color w:val="444444"/>
                      <w:sz w:val="18"/>
                      <w:szCs w:val="18"/>
                    </w:rPr>
                    <w:drawing>
                      <wp:inline distT="0" distB="0" distL="0" distR="0">
                        <wp:extent cx="916615" cy="485039"/>
                        <wp:effectExtent l="19050" t="0" r="0" b="0"/>
                        <wp:docPr id="18" name="Obraz 4" descr="ARR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" descr="ARR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4665" cy="4892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Default="001B3C93" w:rsidP="001B3C93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1B3C93" w:rsidRPr="00012066" w:rsidRDefault="001B3C93" w:rsidP="001B3C93">
                  <w:pPr>
                    <w:jc w:val="both"/>
                    <w:rPr>
                      <w:rFonts w:asciiTheme="majorHAnsi" w:hAnsiTheme="majorHAnsi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67490" cy="557978"/>
                        <wp:effectExtent l="19050" t="0" r="8860" b="0"/>
                        <wp:docPr id="19" name="Obraz 40" descr="http://coi.skarzysko.pl/www/wp-content/themes/coi/images/logo-c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coi.skarzysko.pl/www/wp-content/themes/coi/images/logo-c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7490" cy="5579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3C93" w:rsidRDefault="001B3C93"/>
              </w:txbxContent>
            </v:textbox>
          </v:shape>
        </w:pict>
      </w:r>
    </w:p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Pr="001B3C93" w:rsidRDefault="001B3C93" w:rsidP="001B3C93"/>
    <w:p w:rsidR="001B3C93" w:rsidRDefault="001B3C93" w:rsidP="001B3C93"/>
    <w:p w:rsidR="001B3C93" w:rsidRDefault="001B3C93" w:rsidP="001B3C93"/>
    <w:p w:rsidR="009D4AAC" w:rsidRDefault="001B3C93" w:rsidP="001B3C93">
      <w:pPr>
        <w:tabs>
          <w:tab w:val="left" w:pos="1457"/>
        </w:tabs>
      </w:pPr>
      <w:r>
        <w:lastRenderedPageBreak/>
        <w:tab/>
      </w:r>
    </w:p>
    <w:p w:rsidR="001B3C93" w:rsidRDefault="001B3C93" w:rsidP="001B3C93">
      <w:pPr>
        <w:tabs>
          <w:tab w:val="left" w:pos="1457"/>
        </w:tabs>
      </w:pPr>
    </w:p>
    <w:p w:rsidR="001B3C93" w:rsidRDefault="001B3C93" w:rsidP="001B3C93">
      <w:pPr>
        <w:tabs>
          <w:tab w:val="left" w:pos="1457"/>
        </w:tabs>
      </w:pPr>
    </w:p>
    <w:p w:rsidR="001B3C93" w:rsidRDefault="001B3C93" w:rsidP="001B3C93">
      <w:pPr>
        <w:tabs>
          <w:tab w:val="left" w:pos="1457"/>
        </w:tabs>
      </w:pPr>
    </w:p>
    <w:p w:rsidR="001B3C93" w:rsidRPr="0054263F" w:rsidRDefault="001B3C93" w:rsidP="001B3C93">
      <w:pPr>
        <w:pStyle w:val="Akapitzlist"/>
        <w:numPr>
          <w:ilvl w:val="0"/>
          <w:numId w:val="16"/>
        </w:numPr>
        <w:spacing w:after="200"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proofErr w:type="spellStart"/>
      <w:r w:rsidRPr="0054263F">
        <w:rPr>
          <w:rFonts w:asciiTheme="majorHAnsi" w:hAnsiTheme="majorHAnsi"/>
          <w:color w:val="auto"/>
          <w:sz w:val="24"/>
          <w:szCs w:val="24"/>
        </w:rPr>
        <w:t>osoba</w:t>
      </w:r>
      <w:proofErr w:type="spellEnd"/>
      <w:r w:rsidRPr="0054263F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54263F">
        <w:rPr>
          <w:rFonts w:asciiTheme="majorHAnsi" w:hAnsiTheme="majorHAnsi"/>
          <w:color w:val="auto"/>
          <w:sz w:val="24"/>
          <w:szCs w:val="24"/>
        </w:rPr>
        <w:t>jest</w:t>
      </w:r>
      <w:proofErr w:type="spellEnd"/>
      <w:r w:rsidRPr="0054263F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54263F">
        <w:rPr>
          <w:rFonts w:asciiTheme="majorHAnsi" w:hAnsiTheme="majorHAnsi"/>
          <w:color w:val="auto"/>
          <w:sz w:val="24"/>
          <w:szCs w:val="24"/>
        </w:rPr>
        <w:t>klientem</w:t>
      </w:r>
      <w:proofErr w:type="spellEnd"/>
      <w:r w:rsidRPr="0054263F">
        <w:rPr>
          <w:rFonts w:asciiTheme="majorHAnsi" w:hAnsiTheme="majorHAnsi"/>
          <w:color w:val="auto"/>
          <w:sz w:val="24"/>
          <w:szCs w:val="24"/>
        </w:rPr>
        <w:t xml:space="preserve"> Centrum </w:t>
      </w:r>
      <w:proofErr w:type="spellStart"/>
      <w:r w:rsidRPr="0054263F">
        <w:rPr>
          <w:rFonts w:asciiTheme="majorHAnsi" w:hAnsiTheme="majorHAnsi"/>
          <w:color w:val="auto"/>
          <w:sz w:val="24"/>
          <w:szCs w:val="24"/>
        </w:rPr>
        <w:t>Integracji</w:t>
      </w:r>
      <w:proofErr w:type="spellEnd"/>
      <w:r w:rsidRPr="0054263F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54263F">
        <w:rPr>
          <w:rFonts w:asciiTheme="majorHAnsi" w:hAnsiTheme="majorHAnsi"/>
          <w:color w:val="auto"/>
          <w:sz w:val="24"/>
          <w:szCs w:val="24"/>
        </w:rPr>
        <w:t>Społecznej</w:t>
      </w:r>
      <w:proofErr w:type="spellEnd"/>
      <w:r w:rsidRPr="0054263F">
        <w:rPr>
          <w:rFonts w:asciiTheme="majorHAnsi" w:hAnsiTheme="majorHAnsi"/>
          <w:color w:val="auto"/>
          <w:sz w:val="24"/>
          <w:szCs w:val="24"/>
        </w:rPr>
        <w:t xml:space="preserve"> w </w:t>
      </w:r>
      <w:proofErr w:type="spellStart"/>
      <w:r w:rsidRPr="0054263F">
        <w:rPr>
          <w:rFonts w:asciiTheme="majorHAnsi" w:hAnsiTheme="majorHAnsi"/>
          <w:color w:val="auto"/>
          <w:sz w:val="24"/>
          <w:szCs w:val="24"/>
        </w:rPr>
        <w:t>Skarżysku-Kamiennej</w:t>
      </w:r>
      <w:proofErr w:type="spellEnd"/>
      <w:r w:rsidRPr="0054263F">
        <w:rPr>
          <w:rFonts w:asciiTheme="majorHAnsi" w:hAnsiTheme="majorHAnsi"/>
          <w:color w:val="auto"/>
          <w:sz w:val="24"/>
          <w:szCs w:val="24"/>
        </w:rPr>
        <w:t>.</w:t>
      </w:r>
    </w:p>
    <w:p w:rsidR="001B3C93" w:rsidRPr="0054263F" w:rsidRDefault="001B3C93" w:rsidP="001B3C93">
      <w:pPr>
        <w:spacing w:after="200"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         3)  Motywacja przystąp</w:t>
      </w:r>
      <w:r w:rsidR="008E6622">
        <w:rPr>
          <w:rFonts w:asciiTheme="majorHAnsi" w:hAnsiTheme="majorHAnsi"/>
          <w:color w:val="auto"/>
          <w:sz w:val="24"/>
          <w:szCs w:val="24"/>
        </w:rPr>
        <w:t>ienia do projektu „</w:t>
      </w:r>
      <w:proofErr w:type="spellStart"/>
      <w:r w:rsidR="008E6622">
        <w:rPr>
          <w:rFonts w:asciiTheme="majorHAnsi" w:hAnsiTheme="majorHAnsi"/>
          <w:color w:val="auto"/>
          <w:sz w:val="24"/>
          <w:szCs w:val="24"/>
        </w:rPr>
        <w:t>JOBfirma</w:t>
      </w:r>
      <w:proofErr w:type="spellEnd"/>
      <w:r w:rsidR="008E6622">
        <w:rPr>
          <w:rFonts w:asciiTheme="majorHAnsi" w:hAnsiTheme="majorHAnsi"/>
          <w:color w:val="auto"/>
          <w:sz w:val="24"/>
          <w:szCs w:val="24"/>
        </w:rPr>
        <w:t xml:space="preserve"> 2019</w:t>
      </w:r>
      <w:r>
        <w:rPr>
          <w:rFonts w:asciiTheme="majorHAnsi" w:hAnsiTheme="majorHAnsi"/>
          <w:color w:val="auto"/>
          <w:sz w:val="24"/>
          <w:szCs w:val="24"/>
        </w:rPr>
        <w:t>”</w:t>
      </w:r>
    </w:p>
    <w:p w:rsidR="001B3C93" w:rsidRDefault="001B3C93" w:rsidP="001B3C93">
      <w:pPr>
        <w:pStyle w:val="Nagwek2"/>
        <w:spacing w:before="0" w:beforeAutospacing="0" w:after="0" w:afterAutospacing="0" w:line="276" w:lineRule="auto"/>
        <w:ind w:left="567"/>
        <w:jc w:val="both"/>
        <w:rPr>
          <w:rFonts w:asciiTheme="majorHAnsi" w:hAnsiTheme="majorHAnsi"/>
          <w:color w:val="auto"/>
          <w:sz w:val="24"/>
          <w:szCs w:val="24"/>
        </w:rPr>
      </w:pPr>
    </w:p>
    <w:p w:rsidR="001B3C93" w:rsidRPr="00B16F54" w:rsidRDefault="001B3C93" w:rsidP="001B3C93">
      <w:pPr>
        <w:pStyle w:val="Nagwek2"/>
        <w:numPr>
          <w:ilvl w:val="0"/>
          <w:numId w:val="8"/>
        </w:numPr>
        <w:spacing w:before="0" w:beforeAutospacing="0" w:after="0" w:afterAutospacing="0" w:line="276" w:lineRule="auto"/>
        <w:ind w:left="567" w:hanging="283"/>
        <w:jc w:val="both"/>
        <w:rPr>
          <w:rFonts w:asciiTheme="majorHAnsi" w:hAnsiTheme="majorHAnsi"/>
          <w:color w:val="auto"/>
          <w:sz w:val="24"/>
          <w:szCs w:val="24"/>
        </w:rPr>
      </w:pPr>
      <w:r w:rsidRPr="00B16F54">
        <w:rPr>
          <w:rFonts w:asciiTheme="majorHAnsi" w:hAnsiTheme="majorHAnsi"/>
          <w:color w:val="auto"/>
          <w:sz w:val="24"/>
          <w:szCs w:val="24"/>
        </w:rPr>
        <w:t>Ogłoszenie o rekrutacji.</w:t>
      </w:r>
    </w:p>
    <w:p w:rsidR="001B3C93" w:rsidRPr="00B16F54" w:rsidRDefault="001B3C93" w:rsidP="001B3C93">
      <w:pPr>
        <w:pStyle w:val="Nagwek2"/>
        <w:spacing w:before="0" w:beforeAutospacing="0" w:after="0" w:afterAutospacing="0" w:line="276" w:lineRule="auto"/>
        <w:ind w:left="284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>Ogłoszenie o rekrutacji wraz z regulaminem rekrutacji dostępny będzie na stronie internetowej www.</w:t>
      </w:r>
      <w:hyperlink r:id="rId16" w:history="1">
        <w:r w:rsidRPr="00B16F54">
          <w:rPr>
            <w:rFonts w:asciiTheme="majorHAnsi" w:hAnsiTheme="majorHAnsi"/>
            <w:b w:val="0"/>
            <w:color w:val="auto"/>
            <w:sz w:val="24"/>
            <w:szCs w:val="24"/>
          </w:rPr>
          <w:t>skarzysko.praca.gov.pl</w:t>
        </w:r>
      </w:hyperlink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 oraz w siedzibach: Powiatowego Urzędu Pracy w Skarżysku-Kamiennej ul. 1-go Maja 105 Skarżysko-Kamienna, Miejskiego Ośrodka Pomocy Społecznej w Skarżysku-Kamiennej ul. Sikorskiego 19 Skarżysko-Kamienna, Klubu Integracji Społecznej MOPS Skarżysko-Kamienna ul. Sikorskiego 10 Skarżysko-Kamienna, Gminnego Ośrodka Pomocy Społecznej w Skarżysku Kościelnym ul. Kościelna 2a Skarżysko Kościelne, Centrum Integracji Społecznej  w Skarżysku-Kamiennej ul. Prusa 2a Skarżysko-Kamienna, Powiatowego Centrum Pomocy Rodzinie w Skarżysku-Kamiennej Plac Floriański 1 Skarżysko-Kamienna.</w:t>
      </w:r>
    </w:p>
    <w:p w:rsidR="001B3C93" w:rsidRPr="00B16F54" w:rsidRDefault="001B3C93" w:rsidP="001B3C93">
      <w:pPr>
        <w:pStyle w:val="Nagwek2"/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</w:p>
    <w:p w:rsidR="001B3C93" w:rsidRPr="00B16F54" w:rsidRDefault="001B3C93" w:rsidP="001B3C93">
      <w:pPr>
        <w:pStyle w:val="Nagwek2"/>
        <w:numPr>
          <w:ilvl w:val="0"/>
          <w:numId w:val="8"/>
        </w:numPr>
        <w:spacing w:before="0" w:beforeAutospacing="0" w:after="0" w:afterAutospacing="0" w:line="276" w:lineRule="auto"/>
        <w:ind w:left="567" w:hanging="283"/>
        <w:jc w:val="both"/>
        <w:rPr>
          <w:rFonts w:asciiTheme="majorHAnsi" w:hAnsiTheme="majorHAnsi"/>
          <w:color w:val="auto"/>
          <w:sz w:val="24"/>
          <w:szCs w:val="24"/>
        </w:rPr>
      </w:pPr>
      <w:r w:rsidRPr="00B16F54">
        <w:rPr>
          <w:rFonts w:asciiTheme="majorHAnsi" w:hAnsiTheme="majorHAnsi"/>
          <w:color w:val="auto"/>
          <w:sz w:val="24"/>
          <w:szCs w:val="24"/>
        </w:rPr>
        <w:t>Etapy rekrutacji.</w:t>
      </w:r>
    </w:p>
    <w:p w:rsidR="001B3C93" w:rsidRPr="00B16F54" w:rsidRDefault="001B3C93" w:rsidP="001B3C93">
      <w:pPr>
        <w:pStyle w:val="Nagwek2"/>
        <w:spacing w:before="0" w:beforeAutospacing="0" w:after="0" w:afterAutospacing="0" w:line="276" w:lineRule="auto"/>
        <w:jc w:val="both"/>
        <w:rPr>
          <w:rFonts w:asciiTheme="majorHAnsi" w:hAnsiTheme="majorHAnsi" w:cs="Arial"/>
          <w:b w:val="0"/>
          <w:color w:val="auto"/>
          <w:sz w:val="24"/>
          <w:szCs w:val="24"/>
        </w:rPr>
      </w:pPr>
      <w:r w:rsidRPr="00B16F54">
        <w:rPr>
          <w:rFonts w:asciiTheme="majorHAnsi" w:hAnsiTheme="majorHAnsi" w:cs="Arial"/>
          <w:b w:val="0"/>
          <w:color w:val="auto"/>
          <w:sz w:val="24"/>
          <w:szCs w:val="24"/>
        </w:rPr>
        <w:t xml:space="preserve">       Rekrutacja do udziału w projekcie będzie dwuetapowa:</w:t>
      </w:r>
    </w:p>
    <w:p w:rsidR="001B3C93" w:rsidRDefault="001B3C93" w:rsidP="001B3C93">
      <w:pPr>
        <w:pStyle w:val="Nagwek2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Theme="majorHAnsi" w:hAnsiTheme="majorHAnsi" w:cs="Arial"/>
          <w:b w:val="0"/>
          <w:color w:val="auto"/>
          <w:sz w:val="24"/>
          <w:szCs w:val="24"/>
        </w:rPr>
      </w:pPr>
      <w:r w:rsidRPr="00B16F54">
        <w:rPr>
          <w:rFonts w:asciiTheme="majorHAnsi" w:hAnsiTheme="majorHAnsi" w:cs="Arial"/>
          <w:b w:val="0"/>
          <w:color w:val="auto"/>
          <w:sz w:val="24"/>
          <w:szCs w:val="24"/>
        </w:rPr>
        <w:t xml:space="preserve">Ocena formalno-merytoryczna na podstawie złożonych formularzy rekrutacyjnych, pod kątem wymagań projektowych. </w:t>
      </w:r>
    </w:p>
    <w:p w:rsidR="001B3C93" w:rsidRPr="00B16F54" w:rsidRDefault="001B3C93" w:rsidP="001B3C93">
      <w:pPr>
        <w:pStyle w:val="Nagwek2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Theme="majorHAnsi" w:hAnsiTheme="majorHAnsi" w:cs="Arial"/>
          <w:b w:val="0"/>
          <w:color w:val="auto"/>
          <w:sz w:val="24"/>
          <w:szCs w:val="24"/>
        </w:rPr>
      </w:pPr>
      <w:r w:rsidRPr="00B16F54">
        <w:rPr>
          <w:rFonts w:asciiTheme="majorHAnsi" w:hAnsiTheme="majorHAnsi" w:cs="Arial"/>
          <w:b w:val="0"/>
          <w:color w:val="auto"/>
          <w:sz w:val="24"/>
          <w:szCs w:val="24"/>
        </w:rPr>
        <w:t xml:space="preserve">Indywidualne rozmowy kwalifikacyjne, opierające się </w:t>
      </w:r>
      <w:r w:rsidRPr="00B16F54">
        <w:rPr>
          <w:rFonts w:asciiTheme="majorHAnsi" w:hAnsiTheme="majorHAnsi" w:cs="Courier New"/>
          <w:b w:val="0"/>
          <w:color w:val="auto"/>
          <w:sz w:val="24"/>
          <w:szCs w:val="24"/>
          <w:shd w:val="clear" w:color="auto" w:fill="FFFFFF"/>
        </w:rPr>
        <w:t>na wywiadzie pogłębionym oraz wspólnym</w:t>
      </w:r>
      <w:r w:rsidRPr="00B16F54">
        <w:rPr>
          <w:rFonts w:asciiTheme="majorHAnsi" w:hAnsiTheme="majorHAnsi" w:cs="Courier New"/>
          <w:b w:val="0"/>
          <w:color w:val="auto"/>
          <w:sz w:val="24"/>
          <w:szCs w:val="24"/>
        </w:rPr>
        <w:t xml:space="preserve"> </w:t>
      </w:r>
      <w:r w:rsidRPr="00B16F54">
        <w:rPr>
          <w:rFonts w:asciiTheme="majorHAnsi" w:hAnsiTheme="majorHAnsi" w:cs="Courier New"/>
          <w:b w:val="0"/>
          <w:color w:val="auto"/>
          <w:sz w:val="24"/>
          <w:szCs w:val="24"/>
          <w:shd w:val="clear" w:color="auto" w:fill="FFFFFF"/>
        </w:rPr>
        <w:t>wypełnieniu: arkusza profilującego, kwestionariusza oczekiwań</w:t>
      </w:r>
      <w:r w:rsidRPr="00B16F54">
        <w:rPr>
          <w:rFonts w:asciiTheme="majorHAnsi" w:hAnsiTheme="majorHAnsi" w:cs="Courier New"/>
          <w:b w:val="0"/>
          <w:color w:val="auto"/>
          <w:sz w:val="24"/>
          <w:szCs w:val="24"/>
        </w:rPr>
        <w:t xml:space="preserve"> </w:t>
      </w:r>
      <w:r w:rsidRPr="00B16F54">
        <w:rPr>
          <w:rFonts w:asciiTheme="majorHAnsi" w:hAnsiTheme="majorHAnsi" w:cs="Courier New"/>
          <w:b w:val="0"/>
          <w:color w:val="auto"/>
          <w:sz w:val="24"/>
          <w:szCs w:val="24"/>
          <w:shd w:val="clear" w:color="auto" w:fill="FFFFFF"/>
        </w:rPr>
        <w:t xml:space="preserve">i testu motywującego przez osobę zainteresowaną. Na rozmowy kwalifikacyjne zostanie zaproszonych </w:t>
      </w:r>
      <w:r w:rsidR="009A5C70">
        <w:rPr>
          <w:rFonts w:asciiTheme="majorHAnsi" w:hAnsiTheme="majorHAnsi" w:cs="Courier New"/>
          <w:b w:val="0"/>
          <w:color w:val="auto"/>
          <w:sz w:val="24"/>
          <w:szCs w:val="24"/>
          <w:shd w:val="clear" w:color="auto" w:fill="FFFFFF"/>
        </w:rPr>
        <w:t>10</w:t>
      </w:r>
      <w:r w:rsidRPr="00B16F54">
        <w:rPr>
          <w:rFonts w:asciiTheme="majorHAnsi" w:hAnsiTheme="majorHAnsi" w:cs="Courier New"/>
          <w:b w:val="0"/>
          <w:color w:val="auto"/>
          <w:sz w:val="24"/>
          <w:szCs w:val="24"/>
          <w:shd w:val="clear" w:color="auto" w:fill="FFFFFF"/>
        </w:rPr>
        <w:t xml:space="preserve">osób, których formularze rekrutacyjne zostały ocenione najwyżej podczas oceny formalno-merytorycznej. </w:t>
      </w:r>
    </w:p>
    <w:p w:rsidR="001B3C93" w:rsidRPr="00B16F54" w:rsidRDefault="001B3C93" w:rsidP="001B3C93">
      <w:pPr>
        <w:pStyle w:val="Nagwek2"/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</w:p>
    <w:p w:rsidR="001B3C93" w:rsidRPr="00B16F54" w:rsidRDefault="001B3C93" w:rsidP="001B3C93">
      <w:pPr>
        <w:pStyle w:val="Nagwek2"/>
        <w:numPr>
          <w:ilvl w:val="0"/>
          <w:numId w:val="8"/>
        </w:numPr>
        <w:spacing w:before="0" w:beforeAutospacing="0" w:after="0" w:afterAutospacing="0" w:line="276" w:lineRule="auto"/>
        <w:ind w:left="567" w:hanging="283"/>
        <w:jc w:val="both"/>
        <w:rPr>
          <w:rFonts w:asciiTheme="majorHAnsi" w:hAnsiTheme="majorHAnsi" w:cs="Arial"/>
          <w:color w:val="auto"/>
          <w:sz w:val="24"/>
          <w:szCs w:val="24"/>
        </w:rPr>
      </w:pPr>
      <w:r w:rsidRPr="00B16F54">
        <w:rPr>
          <w:rFonts w:asciiTheme="majorHAnsi" w:hAnsiTheme="majorHAnsi" w:cs="Arial"/>
          <w:iCs/>
          <w:color w:val="auto"/>
          <w:sz w:val="24"/>
          <w:szCs w:val="24"/>
        </w:rPr>
        <w:t>Ocena formalno-merytoryczna formularzy rekrutacyjnych.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>Podstawowym warunkiem zgłoszenia się do uczestnictwa w projekcie jest złożenie Formularza rekrutacyjnego (załącznik nr 1 do regulaminu).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spacing w:before="0" w:beforeAutospacing="0" w:after="0" w:afterAutospacing="0" w:line="276" w:lineRule="auto"/>
        <w:ind w:left="851" w:hanging="284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>Termin składania formularzy rekrutacyjnych będzie się odbywał od dnia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 w:rsidR="008E6622">
        <w:rPr>
          <w:rFonts w:asciiTheme="majorHAnsi" w:hAnsiTheme="majorHAnsi"/>
          <w:color w:val="auto"/>
          <w:sz w:val="24"/>
          <w:szCs w:val="24"/>
        </w:rPr>
        <w:t>06.02</w:t>
      </w:r>
      <w:r w:rsidR="0016269D">
        <w:rPr>
          <w:rFonts w:asciiTheme="majorHAnsi" w:hAnsiTheme="majorHAnsi"/>
          <w:color w:val="auto"/>
          <w:sz w:val="24"/>
          <w:szCs w:val="24"/>
        </w:rPr>
        <w:t>.2019</w:t>
      </w:r>
      <w:r>
        <w:rPr>
          <w:rFonts w:asciiTheme="majorHAnsi" w:hAnsiTheme="majorHAnsi"/>
          <w:color w:val="auto"/>
          <w:sz w:val="24"/>
          <w:szCs w:val="24"/>
        </w:rPr>
        <w:t xml:space="preserve"> </w:t>
      </w:r>
      <w:r w:rsidRPr="00B16F54">
        <w:rPr>
          <w:rFonts w:asciiTheme="majorHAnsi" w:hAnsiTheme="majorHAnsi"/>
          <w:color w:val="auto"/>
          <w:sz w:val="24"/>
          <w:szCs w:val="24"/>
        </w:rPr>
        <w:t>r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t>. do dnia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 w:rsidR="009A5C70">
        <w:rPr>
          <w:rFonts w:asciiTheme="majorHAnsi" w:hAnsiTheme="majorHAnsi"/>
          <w:color w:val="auto"/>
          <w:sz w:val="24"/>
          <w:szCs w:val="24"/>
        </w:rPr>
        <w:t>19</w:t>
      </w:r>
      <w:r w:rsidR="008E6622">
        <w:rPr>
          <w:rFonts w:asciiTheme="majorHAnsi" w:hAnsiTheme="majorHAnsi"/>
          <w:color w:val="auto"/>
          <w:sz w:val="24"/>
          <w:szCs w:val="24"/>
        </w:rPr>
        <w:t>.02</w:t>
      </w:r>
      <w:r w:rsidR="0016269D">
        <w:rPr>
          <w:rFonts w:asciiTheme="majorHAnsi" w:hAnsiTheme="majorHAnsi"/>
          <w:color w:val="auto"/>
          <w:sz w:val="24"/>
          <w:szCs w:val="24"/>
        </w:rPr>
        <w:t>.2019</w:t>
      </w:r>
      <w:r>
        <w:rPr>
          <w:rFonts w:asciiTheme="majorHAnsi" w:hAnsiTheme="majorHAnsi"/>
          <w:color w:val="auto"/>
          <w:sz w:val="24"/>
          <w:szCs w:val="24"/>
        </w:rPr>
        <w:t xml:space="preserve"> </w:t>
      </w:r>
      <w:r w:rsidRPr="00B16F54">
        <w:rPr>
          <w:rFonts w:asciiTheme="majorHAnsi" w:hAnsiTheme="majorHAnsi"/>
          <w:color w:val="auto"/>
          <w:sz w:val="24"/>
          <w:szCs w:val="24"/>
        </w:rPr>
        <w:t>r.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, lub do końca </w:t>
      </w:r>
      <w:r w:rsidR="009A5C70">
        <w:rPr>
          <w:rFonts w:asciiTheme="majorHAnsi" w:hAnsiTheme="majorHAnsi"/>
          <w:b w:val="0"/>
          <w:color w:val="auto"/>
          <w:sz w:val="24"/>
          <w:szCs w:val="24"/>
        </w:rPr>
        <w:t>dnia następnego po wpłynięciu 30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-go kwestionariusza zgłoszeniowego. </w:t>
      </w:r>
    </w:p>
    <w:p w:rsidR="001B3C93" w:rsidRPr="00B16F54" w:rsidRDefault="001B3C93" w:rsidP="001B3C93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Theme="majorHAnsi" w:hAnsiTheme="majorHAnsi" w:cs="Arial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 w:cs="Arial"/>
          <w:color w:val="auto"/>
          <w:sz w:val="24"/>
          <w:szCs w:val="24"/>
          <w:lang w:val="pl-PL"/>
        </w:rPr>
        <w:t>W przypadku nie wpłynięcia wystarczającej ilości formularzy, rekrutacja zostanie przedłużona.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spacing w:before="0" w:beforeAutospacing="0" w:after="0" w:afterAutospacing="0" w:line="276" w:lineRule="auto"/>
        <w:ind w:left="851" w:hanging="284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Formularze będą przyjmowane w siedzibie Powiatowego Urzędu Pracy w Skarżysku-Kamiennej  przy ulicy 1-go Maja 105 – Biuro podawcze (parter). 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851" w:hanging="284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>Formularze rekrutacyjne będą rejestrowane poprzez nadanie numeru identyfikacyjnego.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spacing w:before="0" w:beforeAutospacing="0" w:after="0" w:afterAutospacing="0" w:line="276" w:lineRule="auto"/>
        <w:ind w:left="851" w:hanging="284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Formularze rekrutacyjne nie podlegają jakiejkolwiek wstępnej weryfikacji 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br/>
        <w:t>pod względem formalno-merytorycznym na etapie przyjmowania.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spacing w:before="0" w:beforeAutospacing="0" w:after="0" w:afterAutospacing="0" w:line="276" w:lineRule="auto"/>
        <w:ind w:left="851" w:hanging="284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lastRenderedPageBreak/>
        <w:t>Dokumenty nie podlegają rozpatrzeniu, gdy zostaną złożone przed ogłoszonym terminem rekrutacji bądź po zamknięciu rekrutacji. Brak wymaganego własnoręcznego, czytelnego podpisu pod oświadczeniem znajdującym się w formularzu traktowany jest jako błąd formalny i skutkuje odrzuceniem formularza i odstąpieniem od jego oceny.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851" w:hanging="284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Złożenie formularza rekrutacyjnego nie jest równoznaczne z zakwalifikowaniem do uczestnictwa w projekcie. 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851" w:hanging="284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>Formularze rekrutacyjne będą oceniane wg poniższych kryteriów:</w:t>
      </w:r>
    </w:p>
    <w:p w:rsidR="001B3C93" w:rsidRPr="00B16F54" w:rsidRDefault="001B3C93" w:rsidP="001B3C93">
      <w:pPr>
        <w:pStyle w:val="Nagwek2"/>
        <w:numPr>
          <w:ilvl w:val="0"/>
          <w:numId w:val="13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Kryteria na zasadzie </w:t>
      </w:r>
      <w:r w:rsidRPr="00B16F54">
        <w:rPr>
          <w:rFonts w:asciiTheme="majorHAnsi" w:hAnsiTheme="majorHAnsi"/>
          <w:b w:val="0"/>
          <w:i/>
          <w:color w:val="auto"/>
          <w:sz w:val="24"/>
          <w:szCs w:val="24"/>
        </w:rPr>
        <w:t xml:space="preserve">spełnia/nie spełnia 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t>(ocena formalna formularzy):</w:t>
      </w:r>
    </w:p>
    <w:p w:rsidR="001B3C93" w:rsidRPr="00B16F54" w:rsidRDefault="001B3C93" w:rsidP="001B3C93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osoba zarejestrowana w PUP w Skarżysku-Kamiennej jako osoba bezrobotna, </w:t>
      </w:r>
    </w:p>
    <w:p w:rsidR="001B3C93" w:rsidRPr="00B16F54" w:rsidRDefault="001B3C93" w:rsidP="001B3C93">
      <w:pPr>
        <w:pStyle w:val="Akapitzlist"/>
        <w:numPr>
          <w:ilvl w:val="0"/>
          <w:numId w:val="14"/>
        </w:numPr>
        <w:spacing w:after="200" w:line="276" w:lineRule="auto"/>
        <w:ind w:left="1134" w:hanging="283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osoba jest w wieku powyżej 50 roku życia,</w:t>
      </w:r>
    </w:p>
    <w:p w:rsidR="001B3C93" w:rsidRPr="00B16F54" w:rsidRDefault="001B3C93" w:rsidP="001B3C93">
      <w:pPr>
        <w:pStyle w:val="Akapitzlist"/>
        <w:numPr>
          <w:ilvl w:val="0"/>
          <w:numId w:val="6"/>
        </w:numPr>
        <w:tabs>
          <w:tab w:val="left" w:pos="851"/>
        </w:tabs>
        <w:spacing w:line="276" w:lineRule="auto"/>
        <w:ind w:left="1134" w:hanging="284"/>
        <w:contextualSpacing/>
        <w:jc w:val="both"/>
        <w:rPr>
          <w:rFonts w:asciiTheme="majorHAnsi" w:eastAsia="Arial Unicode MS" w:hAnsiTheme="majorHAnsi"/>
          <w:bCs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osoba posiadająca ustalony II profil pomocy,</w:t>
      </w:r>
    </w:p>
    <w:p w:rsidR="001B3C93" w:rsidRPr="00B16F54" w:rsidRDefault="001B3C93" w:rsidP="001B3C93">
      <w:pPr>
        <w:pStyle w:val="Akapitzlist"/>
        <w:numPr>
          <w:ilvl w:val="0"/>
          <w:numId w:val="6"/>
        </w:numPr>
        <w:tabs>
          <w:tab w:val="left" w:pos="851"/>
        </w:tabs>
        <w:spacing w:line="276" w:lineRule="auto"/>
        <w:ind w:left="1134" w:hanging="284"/>
        <w:contextualSpacing/>
        <w:jc w:val="both"/>
        <w:rPr>
          <w:rFonts w:asciiTheme="majorHAnsi" w:eastAsia="Arial Unicode MS" w:hAnsiTheme="majorHAnsi"/>
          <w:bCs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formularz został </w:t>
      </w:r>
      <w:r w:rsidRPr="00B16F54">
        <w:rPr>
          <w:rFonts w:asciiTheme="majorHAnsi" w:eastAsia="Arial Unicode MS" w:hAnsiTheme="majorHAnsi"/>
          <w:bCs/>
          <w:color w:val="auto"/>
          <w:sz w:val="24"/>
          <w:szCs w:val="24"/>
          <w:lang w:val="pl-PL"/>
        </w:rPr>
        <w:t>złożony w terminie,</w:t>
      </w:r>
    </w:p>
    <w:p w:rsidR="001B3C93" w:rsidRPr="00B16F54" w:rsidRDefault="001B3C93" w:rsidP="001B3C93">
      <w:pPr>
        <w:numPr>
          <w:ilvl w:val="0"/>
          <w:numId w:val="6"/>
        </w:numPr>
        <w:spacing w:line="276" w:lineRule="auto"/>
        <w:ind w:left="1134" w:hanging="284"/>
        <w:rPr>
          <w:rFonts w:asciiTheme="majorHAnsi" w:eastAsia="Arial Unicode MS" w:hAnsiTheme="majorHAnsi"/>
          <w:bCs/>
          <w:color w:val="auto"/>
          <w:kern w:val="0"/>
          <w:sz w:val="24"/>
          <w:szCs w:val="24"/>
        </w:rPr>
      </w:pPr>
      <w:r w:rsidRPr="00B16F54">
        <w:rPr>
          <w:rFonts w:asciiTheme="majorHAnsi" w:eastAsia="Arial Unicode MS" w:hAnsiTheme="majorHAnsi"/>
          <w:color w:val="auto"/>
          <w:kern w:val="0"/>
          <w:sz w:val="24"/>
          <w:szCs w:val="24"/>
        </w:rPr>
        <w:t>formularz został czytelnie podpisany przez kandydata / -</w:t>
      </w:r>
      <w:proofErr w:type="spellStart"/>
      <w:r w:rsidRPr="00B16F54">
        <w:rPr>
          <w:rFonts w:asciiTheme="majorHAnsi" w:eastAsia="Arial Unicode MS" w:hAnsiTheme="majorHAnsi"/>
          <w:color w:val="auto"/>
          <w:kern w:val="0"/>
          <w:sz w:val="24"/>
          <w:szCs w:val="24"/>
        </w:rPr>
        <w:t>tkę</w:t>
      </w:r>
      <w:proofErr w:type="spellEnd"/>
      <w:r w:rsidRPr="00B16F54">
        <w:rPr>
          <w:rFonts w:asciiTheme="majorHAnsi" w:eastAsia="Arial Unicode MS" w:hAnsiTheme="majorHAnsi"/>
          <w:color w:val="auto"/>
          <w:kern w:val="0"/>
          <w:sz w:val="24"/>
          <w:szCs w:val="24"/>
        </w:rPr>
        <w:t>.</w:t>
      </w:r>
    </w:p>
    <w:p w:rsidR="001B3C93" w:rsidRPr="00B16F54" w:rsidRDefault="001B3C93" w:rsidP="001B3C93">
      <w:pPr>
        <w:pStyle w:val="Akapitzlist"/>
        <w:numPr>
          <w:ilvl w:val="0"/>
          <w:numId w:val="13"/>
        </w:numPr>
        <w:spacing w:after="200" w:line="276" w:lineRule="auto"/>
        <w:contextualSpacing/>
        <w:rPr>
          <w:rFonts w:asciiTheme="majorHAnsi" w:eastAsia="Arial Unicode MS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eastAsia="Arial Unicode MS" w:hAnsiTheme="majorHAnsi"/>
          <w:color w:val="auto"/>
          <w:sz w:val="24"/>
          <w:szCs w:val="24"/>
          <w:lang w:val="pl-PL"/>
        </w:rPr>
        <w:t>Kryteria na zasadzie oceny punktowej (ocena merytoryczna formularzy):</w:t>
      </w:r>
    </w:p>
    <w:p w:rsidR="001B3C93" w:rsidRPr="00B16F54" w:rsidRDefault="001B3C93" w:rsidP="001B3C93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osoba posiada status osoby długotrwale bezrobotnej – 8 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pkt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,</w:t>
      </w:r>
    </w:p>
    <w:p w:rsidR="001B3C93" w:rsidRPr="00B16F54" w:rsidRDefault="001B3C93" w:rsidP="001B3C93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osoba posiada orzeczenie o niepełnosprawności – 4 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pkt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,</w:t>
      </w:r>
    </w:p>
    <w:p w:rsidR="001B3C93" w:rsidRPr="00B16F54" w:rsidRDefault="001B3C93" w:rsidP="001B3C93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osoba posiada wykształcenie gimnazjalne lub poniżej – 1 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pkt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,</w:t>
      </w:r>
    </w:p>
    <w:p w:rsidR="001B3C93" w:rsidRPr="00B16F54" w:rsidRDefault="001B3C93" w:rsidP="001B3C93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osoba jest kobietą – 1 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pkt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,</w:t>
      </w:r>
    </w:p>
    <w:p w:rsidR="001B3C93" w:rsidRPr="00B16F54" w:rsidRDefault="001B3C93" w:rsidP="001B3C93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osoba zamieszkuje w mieście – 5 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pkt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,, </w:t>
      </w:r>
    </w:p>
    <w:p w:rsidR="001B3C93" w:rsidRPr="00B16F54" w:rsidRDefault="001B3C93" w:rsidP="001B3C93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osoba jest klientem ośrodka pomocy społecznej – 5 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pkt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,,</w:t>
      </w:r>
    </w:p>
    <w:p w:rsidR="001B3C93" w:rsidRPr="00B16F54" w:rsidRDefault="001B3C93" w:rsidP="001B3C93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osoba jest klientem Powiatowego Centrum Pomocy Rodzinie w Skarżysku-Kamiennej  - 5 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pkt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,</w:t>
      </w:r>
    </w:p>
    <w:p w:rsidR="001B3C93" w:rsidRDefault="001B3C93" w:rsidP="001B3C93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osoba jest klientem Centrum Integracji Społecznej w Skarżysku-Kamiennej 5 pkt.</w:t>
      </w:r>
    </w:p>
    <w:p w:rsidR="001B3C93" w:rsidRPr="00B16F54" w:rsidRDefault="001B3C93" w:rsidP="001B3C93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>
        <w:rPr>
          <w:rFonts w:asciiTheme="majorHAnsi" w:hAnsiTheme="majorHAnsi"/>
          <w:color w:val="auto"/>
          <w:sz w:val="24"/>
          <w:szCs w:val="24"/>
          <w:lang w:val="pl-PL"/>
        </w:rPr>
        <w:t xml:space="preserve">ocena motywacji – 6 </w:t>
      </w:r>
      <w:proofErr w:type="spellStart"/>
      <w:r>
        <w:rPr>
          <w:rFonts w:asciiTheme="majorHAnsi" w:hAnsiTheme="majorHAnsi"/>
          <w:color w:val="auto"/>
          <w:sz w:val="24"/>
          <w:szCs w:val="24"/>
          <w:lang w:val="pl-PL"/>
        </w:rPr>
        <w:t>pkt</w:t>
      </w:r>
      <w:proofErr w:type="spellEnd"/>
      <w:r>
        <w:rPr>
          <w:rFonts w:asciiTheme="majorHAnsi" w:hAnsiTheme="majorHAnsi"/>
          <w:color w:val="auto"/>
          <w:sz w:val="24"/>
          <w:szCs w:val="24"/>
          <w:lang w:val="pl-PL"/>
        </w:rPr>
        <w:t>,,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Kryteria formalne i merytoryczne weryfikowane będą na podstawie danych zawartych w SI Syriusz </w:t>
      </w:r>
      <w:proofErr w:type="spellStart"/>
      <w:r w:rsidRPr="00B16F54">
        <w:rPr>
          <w:rFonts w:asciiTheme="majorHAnsi" w:hAnsiTheme="majorHAnsi"/>
          <w:b w:val="0"/>
          <w:color w:val="auto"/>
          <w:sz w:val="24"/>
          <w:szCs w:val="24"/>
        </w:rPr>
        <w:t>Std</w:t>
      </w:r>
      <w:proofErr w:type="spellEnd"/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 PUP w Skarżysku-Kam. oraz na podstawie informacji podanych w formularzu rekrutacyjnym. 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>Formularze rekrutacyjne zostaną poddane ocenie formalno - merytorycznej wg arkusza oceny (Załącznik nr 2 do regulaminu).</w:t>
      </w:r>
    </w:p>
    <w:p w:rsidR="001B3C93" w:rsidRPr="00B16F54" w:rsidRDefault="001B3C93" w:rsidP="001B3C93">
      <w:pPr>
        <w:pStyle w:val="Akapitzlist"/>
        <w:numPr>
          <w:ilvl w:val="0"/>
          <w:numId w:val="9"/>
        </w:numPr>
        <w:spacing w:line="276" w:lineRule="auto"/>
        <w:ind w:left="993" w:hanging="426"/>
        <w:contextualSpacing/>
        <w:jc w:val="both"/>
        <w:rPr>
          <w:rFonts w:asciiTheme="majorHAnsi" w:hAnsiTheme="majorHAnsi"/>
          <w:b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Nie spełnienie choćby jednego z kryteriów na zasadzie </w:t>
      </w:r>
      <w:r w:rsidRPr="00B16F54">
        <w:rPr>
          <w:rFonts w:asciiTheme="majorHAnsi" w:hAnsiTheme="majorHAnsi"/>
          <w:i/>
          <w:color w:val="auto"/>
          <w:sz w:val="24"/>
          <w:szCs w:val="24"/>
          <w:lang w:val="pl-PL"/>
        </w:rPr>
        <w:t xml:space="preserve">spełnia/nie spełnia </w:t>
      </w: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skutkować będzie odrzuceniem formularza na etapie oceny formalnej. Formularz rekrutacyjny otrzyma klauzulę „Odrzucony z przyczyn formalnych” i nie zostanie przekazany do oceny merytorycznej.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993"/>
          <w:tab w:val="left" w:pos="1560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>Ocenie merytorycznej podlega każdy Formularz rekrutacyjny, który przeszedł pozytywnie ocenę formalną.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Wybór kandydatów do drugiego etapu rekrutacji </w:t>
      </w:r>
      <w:proofErr w:type="spellStart"/>
      <w:r w:rsidRPr="00B16F54">
        <w:rPr>
          <w:rFonts w:asciiTheme="majorHAnsi" w:hAnsiTheme="majorHAnsi"/>
          <w:b w:val="0"/>
          <w:color w:val="auto"/>
          <w:sz w:val="24"/>
          <w:szCs w:val="24"/>
        </w:rPr>
        <w:t>t.j</w:t>
      </w:r>
      <w:proofErr w:type="spellEnd"/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. rozmów kwalifikacyjnych dokonywany będzie na podstawie oceny bezwzględnego spełnienia kryteriów formalnych i podliczeniu punktów przysługujących za spełnienie kryteriów punktowanych. 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lastRenderedPageBreak/>
        <w:t>W pierwszej kolejności do drugiego etapu rekrutacji przyjęte zostaną te osoby, które po spełnieniu kryteriów formalnych otrzymają największą liczbę punktów za kryteria punktowane. W przypadku, gdy dana osoba uzyska taką samą liczbę punktów za kryteria punktowane, decyd</w:t>
      </w:r>
      <w:r>
        <w:rPr>
          <w:rFonts w:asciiTheme="majorHAnsi" w:hAnsiTheme="majorHAnsi"/>
          <w:b w:val="0"/>
          <w:color w:val="auto"/>
          <w:sz w:val="24"/>
          <w:szCs w:val="24"/>
        </w:rPr>
        <w:t>ować będzie kolejność zgłoszeń – numer wpływu do biura podawczego, PUP w Skarżysku-Kamiennej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W ramach pierwszego etapu rekrutacji na podstawie sumy punktów uzyskanych przez kandydatów utworzona zostanie lista rankingowa. 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Do drugiego etapu procedury rekrutacyjnej </w:t>
      </w:r>
      <w:r w:rsidR="009A5C70">
        <w:rPr>
          <w:rFonts w:asciiTheme="majorHAnsi" w:hAnsiTheme="majorHAnsi"/>
          <w:b w:val="0"/>
          <w:color w:val="auto"/>
          <w:sz w:val="24"/>
          <w:szCs w:val="24"/>
        </w:rPr>
        <w:t>zaprosimy 15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 osób, które spełniły wszystkie kryteria formalne</w:t>
      </w:r>
      <w:r>
        <w:rPr>
          <w:rFonts w:asciiTheme="majorHAnsi" w:hAnsiTheme="majorHAnsi"/>
          <w:b w:val="0"/>
          <w:color w:val="auto"/>
          <w:sz w:val="24"/>
          <w:szCs w:val="24"/>
        </w:rPr>
        <w:t>.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Osoby, które zajmą miejsca poza listą rankingową tworzą listę rezerwową. 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W przypadku rezygnacji osoby zakwalifikowanej do udziału w drugim etapie rekrutacji, jej miejsce zajmuje pierwsza osoba z listy rezerwowej. 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O zakwalifikowaniu lub nie zakwalifikowaniu do udziału w drugim etapie rekrutacji osoby zostaną powiadomione telefonicznie lub w innej uzgodnionej z kandydatem formie kontaktu. 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Osobom niezakwalifikowanym do drugiego etapu rekrutacji nie przysługuje odwołanie. </w:t>
      </w:r>
    </w:p>
    <w:p w:rsidR="001B3C93" w:rsidRPr="00B16F54" w:rsidRDefault="001B3C93" w:rsidP="001B3C93">
      <w:pPr>
        <w:pStyle w:val="Nagwek2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>Z przeprowadzonego naboru kandydatów do projektu sporządza się protokół.</w:t>
      </w:r>
    </w:p>
    <w:p w:rsidR="001B3C93" w:rsidRPr="00B16F54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UWAGA! Kryteria </w:t>
      </w:r>
      <w:proofErr w:type="spellStart"/>
      <w:r w:rsidRPr="00B16F54">
        <w:rPr>
          <w:rFonts w:asciiTheme="majorHAnsi" w:hAnsiTheme="majorHAnsi"/>
          <w:b w:val="0"/>
          <w:color w:val="auto"/>
          <w:sz w:val="24"/>
          <w:szCs w:val="24"/>
        </w:rPr>
        <w:t>kwalifikowalności</w:t>
      </w:r>
      <w:proofErr w:type="spellEnd"/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 muszą być spełnione zarówno na dzień złożenia kwestionariusza rekrutacyjnego, jak również na dzień rozpoczęcia udziału w projekcie.</w:t>
      </w:r>
    </w:p>
    <w:p w:rsidR="001B3C93" w:rsidRPr="00B16F54" w:rsidRDefault="001B3C93" w:rsidP="001B3C93">
      <w:pPr>
        <w:pStyle w:val="Nagwek2"/>
        <w:numPr>
          <w:ilvl w:val="0"/>
          <w:numId w:val="8"/>
        </w:numPr>
        <w:spacing w:before="0" w:beforeAutospacing="0" w:after="0" w:afterAutospacing="0" w:line="276" w:lineRule="auto"/>
        <w:ind w:left="567" w:hanging="283"/>
        <w:jc w:val="both"/>
        <w:rPr>
          <w:rFonts w:asciiTheme="majorHAnsi" w:hAnsiTheme="majorHAnsi" w:cs="Arial"/>
          <w:b w:val="0"/>
          <w:color w:val="auto"/>
          <w:sz w:val="24"/>
          <w:szCs w:val="24"/>
        </w:rPr>
      </w:pPr>
      <w:r w:rsidRPr="00B16F54">
        <w:rPr>
          <w:rFonts w:asciiTheme="majorHAnsi" w:hAnsiTheme="majorHAnsi" w:cs="Arial"/>
          <w:color w:val="auto"/>
          <w:sz w:val="24"/>
          <w:szCs w:val="24"/>
        </w:rPr>
        <w:t>Indywidualne rozmowy kwalifikacyjne.</w:t>
      </w:r>
      <w:r w:rsidRPr="00B16F54">
        <w:rPr>
          <w:rFonts w:asciiTheme="majorHAnsi" w:hAnsiTheme="majorHAnsi" w:cs="Arial"/>
          <w:b w:val="0"/>
          <w:color w:val="auto"/>
          <w:sz w:val="24"/>
          <w:szCs w:val="24"/>
        </w:rPr>
        <w:t xml:space="preserve"> </w:t>
      </w:r>
    </w:p>
    <w:p w:rsidR="001B3C93" w:rsidRPr="00B16F54" w:rsidRDefault="001B3C93" w:rsidP="001B3C93">
      <w:pPr>
        <w:pStyle w:val="Nagwek2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Theme="majorHAnsi" w:hAnsiTheme="majorHAnsi" w:cs="Arial"/>
          <w:b w:val="0"/>
          <w:color w:val="auto"/>
          <w:sz w:val="24"/>
          <w:szCs w:val="24"/>
        </w:rPr>
      </w:pPr>
      <w:r w:rsidRPr="00B16F54">
        <w:rPr>
          <w:rFonts w:asciiTheme="majorHAnsi" w:hAnsiTheme="majorHAnsi" w:cs="Arial"/>
          <w:b w:val="0"/>
          <w:color w:val="auto"/>
          <w:sz w:val="24"/>
          <w:szCs w:val="24"/>
        </w:rPr>
        <w:t xml:space="preserve">Na spotkanie oraz </w:t>
      </w:r>
      <w:r w:rsidRPr="00B16F54">
        <w:rPr>
          <w:rFonts w:asciiTheme="majorHAnsi" w:hAnsiTheme="majorHAnsi" w:cs="Courier New"/>
          <w:b w:val="0"/>
          <w:color w:val="auto"/>
          <w:sz w:val="24"/>
          <w:szCs w:val="24"/>
          <w:shd w:val="clear" w:color="auto" w:fill="FFFFFF"/>
        </w:rPr>
        <w:t>rozmowy kwalifi</w:t>
      </w:r>
      <w:r w:rsidR="009A5C70">
        <w:rPr>
          <w:rFonts w:asciiTheme="majorHAnsi" w:hAnsiTheme="majorHAnsi" w:cs="Courier New"/>
          <w:b w:val="0"/>
          <w:color w:val="auto"/>
          <w:sz w:val="24"/>
          <w:szCs w:val="24"/>
          <w:shd w:val="clear" w:color="auto" w:fill="FFFFFF"/>
        </w:rPr>
        <w:t>kacyjne zostanie zaproszonych 15</w:t>
      </w:r>
      <w:r w:rsidRPr="00B16F54">
        <w:rPr>
          <w:rFonts w:asciiTheme="majorHAnsi" w:hAnsiTheme="majorHAnsi" w:cs="Courier New"/>
          <w:b w:val="0"/>
          <w:color w:val="auto"/>
          <w:sz w:val="24"/>
          <w:szCs w:val="24"/>
          <w:shd w:val="clear" w:color="auto" w:fill="FFFFFF"/>
        </w:rPr>
        <w:t xml:space="preserve"> osób, których formularze rekrutacyjne zostały ocenione najwyżej podczas oceny formalno-merytorycznej. </w:t>
      </w:r>
    </w:p>
    <w:p w:rsidR="001B3C93" w:rsidRPr="00B16F54" w:rsidRDefault="001B3C93" w:rsidP="001B3C93">
      <w:pPr>
        <w:pStyle w:val="Nagwek2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Theme="majorHAnsi" w:hAnsiTheme="majorHAnsi" w:cs="Arial"/>
          <w:b w:val="0"/>
          <w:color w:val="auto"/>
          <w:sz w:val="24"/>
          <w:szCs w:val="24"/>
        </w:rPr>
      </w:pPr>
      <w:r w:rsidRPr="00B16F54">
        <w:rPr>
          <w:rFonts w:asciiTheme="majorHAnsi" w:hAnsiTheme="majorHAnsi" w:cs="Arial"/>
          <w:b w:val="0"/>
          <w:color w:val="auto"/>
          <w:sz w:val="24"/>
          <w:szCs w:val="24"/>
        </w:rPr>
        <w:t>Rozmowy kwalifikacyjne będą obejmowały: pogłębiony wywiad z osobą bezrobotn</w:t>
      </w:r>
      <w:r w:rsidRPr="00B16F54">
        <w:rPr>
          <w:rFonts w:asciiTheme="majorHAnsi" w:hAnsiTheme="majorHAnsi" w:cs="Courier New"/>
          <w:b w:val="0"/>
          <w:color w:val="auto"/>
          <w:sz w:val="24"/>
          <w:szCs w:val="24"/>
          <w:shd w:val="clear" w:color="auto" w:fill="FFFFFF"/>
        </w:rPr>
        <w:t>ą oraz wspólne wypełnienie arkusza profilującego, wypełnienie kwestionariusza oczekiwań i testu motywującego przez osobę zainteresowaną.</w:t>
      </w:r>
      <w:r w:rsidRPr="00B16F54">
        <w:rPr>
          <w:rFonts w:asciiTheme="majorHAnsi" w:hAnsiTheme="majorHAnsi" w:cs="Arial"/>
          <w:b w:val="0"/>
          <w:color w:val="auto"/>
          <w:sz w:val="24"/>
          <w:szCs w:val="24"/>
          <w:shd w:val="clear" w:color="auto" w:fill="FFFFFF"/>
        </w:rPr>
        <w:t xml:space="preserve"> </w:t>
      </w:r>
    </w:p>
    <w:p w:rsidR="001B3C93" w:rsidRPr="00B16F54" w:rsidRDefault="001B3C93" w:rsidP="001B3C93">
      <w:pPr>
        <w:pStyle w:val="Nagwek2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Theme="majorHAnsi" w:hAnsiTheme="majorHAnsi" w:cs="Arial"/>
          <w:b w:val="0"/>
          <w:color w:val="auto"/>
          <w:sz w:val="24"/>
          <w:szCs w:val="24"/>
        </w:rPr>
      </w:pPr>
      <w:r w:rsidRPr="00B16F54">
        <w:rPr>
          <w:rFonts w:asciiTheme="majorHAnsi" w:hAnsiTheme="majorHAnsi" w:cs="Arial"/>
          <w:b w:val="0"/>
          <w:color w:val="auto"/>
          <w:sz w:val="24"/>
          <w:szCs w:val="24"/>
        </w:rPr>
        <w:t>Ocena na podstawie rozmów kwalifikacyjnych będzie odbywała się na podstawie następujących kryteriów:</w:t>
      </w:r>
    </w:p>
    <w:p w:rsidR="001B3C93" w:rsidRPr="00B16F54" w:rsidRDefault="001B3C93" w:rsidP="001B3C93">
      <w:pPr>
        <w:pStyle w:val="Akapitzlist"/>
        <w:numPr>
          <w:ilvl w:val="0"/>
          <w:numId w:val="12"/>
        </w:numPr>
        <w:spacing w:after="200"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motywacja kandydata do udziału w projekcie, świadomość zakresu zadań, które będzie musiał/a zrealizować w celu podjęcia zatrudnienia - </w:t>
      </w:r>
      <w:r>
        <w:rPr>
          <w:rFonts w:asciiTheme="majorHAnsi" w:hAnsiTheme="majorHAnsi"/>
          <w:color w:val="auto"/>
          <w:sz w:val="24"/>
          <w:szCs w:val="24"/>
          <w:lang w:val="pl-PL"/>
        </w:rPr>
        <w:br/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max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. 5 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pkt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,</w:t>
      </w:r>
    </w:p>
    <w:p w:rsidR="001B3C93" w:rsidRPr="00B16F54" w:rsidRDefault="001B3C93" w:rsidP="001B3C93">
      <w:pPr>
        <w:pStyle w:val="Akapitzlist"/>
        <w:numPr>
          <w:ilvl w:val="0"/>
          <w:numId w:val="12"/>
        </w:numPr>
        <w:spacing w:after="200"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weryfikacja czy dana osoba będzie w stanie poradzić sobie z trudnościami, które mogą się pojawić podczas udziału w projekcie (cechy osobiste, doświadczenia z przeszłości itd.)  - 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max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. 5 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pkt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,</w:t>
      </w:r>
    </w:p>
    <w:p w:rsidR="001B3C93" w:rsidRPr="00B16F54" w:rsidRDefault="001B3C93" w:rsidP="001B3C93">
      <w:pPr>
        <w:pStyle w:val="Akapitzlist"/>
        <w:numPr>
          <w:ilvl w:val="0"/>
          <w:numId w:val="12"/>
        </w:numPr>
        <w:spacing w:line="276" w:lineRule="auto"/>
        <w:contextualSpacing/>
        <w:jc w:val="both"/>
        <w:rPr>
          <w:rFonts w:asciiTheme="majorHAnsi" w:hAnsiTheme="majorHAnsi"/>
          <w:color w:val="auto"/>
          <w:sz w:val="24"/>
          <w:szCs w:val="24"/>
          <w:lang w:val="pl-PL"/>
        </w:rPr>
      </w:pPr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 identyfikacja i ocena potencjalnych ryzyk wykluczających pełne zrealizowanie programu w celu (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re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 xml:space="preserve">)integracji z rynkiem pracy i podjęcia zatrudnienia - </w:t>
      </w:r>
      <w:proofErr w:type="spellStart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max</w:t>
      </w:r>
      <w:proofErr w:type="spellEnd"/>
      <w:r w:rsidRPr="00B16F54">
        <w:rPr>
          <w:rFonts w:asciiTheme="majorHAnsi" w:hAnsiTheme="majorHAnsi"/>
          <w:color w:val="auto"/>
          <w:sz w:val="24"/>
          <w:szCs w:val="24"/>
          <w:lang w:val="pl-PL"/>
        </w:rPr>
        <w:t>. 5pkt.</w:t>
      </w:r>
    </w:p>
    <w:p w:rsidR="001B3C93" w:rsidRPr="00B16F54" w:rsidRDefault="001B3C93" w:rsidP="001B3C93">
      <w:pPr>
        <w:pStyle w:val="Nagwek2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 Ocena na podstawie rozmowy kwalifikacyjnej zostanie wykonana na podstawie arkusza oceny (Załącznik nr 3 do regulaminu).</w:t>
      </w:r>
    </w:p>
    <w:p w:rsidR="001B3C93" w:rsidRPr="00B16F54" w:rsidRDefault="001B3C93" w:rsidP="001B3C93">
      <w:pPr>
        <w:pStyle w:val="Nagwek2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lastRenderedPageBreak/>
        <w:t xml:space="preserve">W ramach drugiego etapu rekrutacji na podstawie sumy punktów uzyskanych przez kandydatów utworzona zostanie lista rankingowa. </w:t>
      </w:r>
    </w:p>
    <w:p w:rsidR="001B3C93" w:rsidRPr="00B16F54" w:rsidRDefault="001B3C93" w:rsidP="001B3C93">
      <w:pPr>
        <w:pStyle w:val="Nagwek2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>Do udziału w projekc</w:t>
      </w:r>
      <w:r w:rsidR="009A5C70">
        <w:rPr>
          <w:rFonts w:asciiTheme="majorHAnsi" w:hAnsiTheme="majorHAnsi"/>
          <w:b w:val="0"/>
          <w:color w:val="auto"/>
          <w:sz w:val="24"/>
          <w:szCs w:val="24"/>
        </w:rPr>
        <w:t>ie zostanie zakwalifikowanych 10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 osób, które uzyskały największą liczbę punktów podczas oceny merytorycznej.</w:t>
      </w:r>
    </w:p>
    <w:p w:rsidR="001B3C93" w:rsidRPr="00B16F54" w:rsidRDefault="001B3C93" w:rsidP="001B3C93">
      <w:pPr>
        <w:pStyle w:val="Nagwek2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Osoby, które zajmą miejsca poza listą rankingową tworzą listę rezerwową. </w:t>
      </w:r>
    </w:p>
    <w:p w:rsidR="001B3C93" w:rsidRPr="00B16F54" w:rsidRDefault="001B3C93" w:rsidP="001B3C93">
      <w:pPr>
        <w:pStyle w:val="Nagwek2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W przypadku rezygnacji osoby zakwalifikowanej do udziału w projekcie przed rozpoczęciem udziału w projekcie  jej miejsce zajmuje pierwsza osoba z listy rezerwowej. </w:t>
      </w:r>
    </w:p>
    <w:p w:rsidR="001B3C93" w:rsidRPr="00B16F54" w:rsidRDefault="001B3C93" w:rsidP="001B3C93">
      <w:pPr>
        <w:pStyle w:val="Nagwek2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O zakwalifikowaniu lub nie zakwalifikowaniu do udziału w projekcie osoby zostaną powiadomione telefonicznie lub w innej uzgodnionej z kandydatem formie kontaktu. </w:t>
      </w:r>
    </w:p>
    <w:p w:rsidR="001B3C93" w:rsidRPr="00B16F54" w:rsidRDefault="001B3C93" w:rsidP="001B3C93">
      <w:pPr>
        <w:pStyle w:val="Nagwek2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Osobom niezakwalifikowanym do udziału w projekcie nie przysługuje odwołanie. </w:t>
      </w:r>
    </w:p>
    <w:p w:rsidR="001B3C93" w:rsidRPr="00B16F54" w:rsidRDefault="001B3C93" w:rsidP="001B3C93">
      <w:pPr>
        <w:pStyle w:val="Nagwek2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993" w:hanging="426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Z przeprowadzonych rozmów </w:t>
      </w:r>
      <w:proofErr w:type="spellStart"/>
      <w:r w:rsidRPr="00B16F54">
        <w:rPr>
          <w:rFonts w:asciiTheme="majorHAnsi" w:hAnsiTheme="majorHAnsi"/>
          <w:b w:val="0"/>
          <w:color w:val="auto"/>
          <w:sz w:val="24"/>
          <w:szCs w:val="24"/>
        </w:rPr>
        <w:t>kwalifkacyjnych</w:t>
      </w:r>
      <w:proofErr w:type="spellEnd"/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 również zostanie sporządzony protokół.</w:t>
      </w:r>
    </w:p>
    <w:p w:rsidR="001B3C93" w:rsidRPr="00B16F54" w:rsidRDefault="001B3C93" w:rsidP="001B3C93">
      <w:pPr>
        <w:pStyle w:val="Nagwek2"/>
        <w:numPr>
          <w:ilvl w:val="0"/>
          <w:numId w:val="8"/>
        </w:numPr>
        <w:spacing w:before="0" w:beforeAutospacing="0" w:after="0" w:afterAutospacing="0" w:line="276" w:lineRule="auto"/>
        <w:ind w:left="567" w:hanging="283"/>
        <w:jc w:val="both"/>
        <w:rPr>
          <w:rFonts w:asciiTheme="majorHAnsi" w:hAnsiTheme="majorHAnsi"/>
          <w:color w:val="auto"/>
          <w:sz w:val="24"/>
          <w:szCs w:val="24"/>
        </w:rPr>
      </w:pPr>
      <w:r w:rsidRPr="00B16F54">
        <w:rPr>
          <w:rFonts w:asciiTheme="majorHAnsi" w:hAnsiTheme="majorHAnsi" w:cs="Arial"/>
          <w:iCs/>
          <w:color w:val="auto"/>
          <w:sz w:val="24"/>
          <w:szCs w:val="24"/>
        </w:rPr>
        <w:t>Podanie do publicznej wiadomości wyniku postępowania rekrutacyjnego.</w:t>
      </w:r>
    </w:p>
    <w:p w:rsidR="001B3C93" w:rsidRPr="00B16F54" w:rsidRDefault="001B3C93" w:rsidP="001B3C93">
      <w:pPr>
        <w:pStyle w:val="Nagwek2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bCs w:val="0"/>
          <w:color w:val="auto"/>
          <w:sz w:val="24"/>
          <w:szCs w:val="24"/>
        </w:rPr>
        <w:t>Informacja o wyniku naboru jest publikowana na stronie internetowej Powiatowego Urzędu Pracy w Skarżysku-Kamiennej www.skarzysko.praca.gov.pl.</w:t>
      </w:r>
    </w:p>
    <w:p w:rsidR="001B3C93" w:rsidRPr="00B16F54" w:rsidRDefault="001B3C93" w:rsidP="001B3C93">
      <w:pPr>
        <w:pStyle w:val="Nagwek2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Informacja zawiera: nazwisko i imię osoby, która została zakwalifikowana 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br/>
        <w:t>do programu z  podaniem numeru formularza zgłoszeniowego.</w:t>
      </w:r>
    </w:p>
    <w:p w:rsidR="001B3C93" w:rsidRPr="00B16F54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</w:p>
    <w:p w:rsidR="001B3C93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</w:p>
    <w:p w:rsidR="001B3C93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</w:p>
    <w:p w:rsidR="001B3C93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>Załączniki:</w:t>
      </w:r>
    </w:p>
    <w:p w:rsidR="001B3C93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>Nr 1 -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>
        <w:rPr>
          <w:rFonts w:asciiTheme="majorHAnsi" w:hAnsiTheme="majorHAnsi"/>
          <w:b w:val="0"/>
          <w:color w:val="auto"/>
          <w:sz w:val="24"/>
          <w:szCs w:val="24"/>
        </w:rPr>
        <w:t>Formularz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 rekrutacyjn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y </w:t>
      </w:r>
    </w:p>
    <w:p w:rsidR="001B3C93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 xml:space="preserve">Nr 2 – Karta oceny formularza rekrutacyjnego </w:t>
      </w:r>
    </w:p>
    <w:p w:rsidR="001B3C93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>Nr 3 – Karta oceny rozmów kwalifikacyjnych</w:t>
      </w:r>
    </w:p>
    <w:p w:rsidR="001B3C93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</w:p>
    <w:p w:rsidR="001B3C93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</w:p>
    <w:p w:rsidR="001B3C93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</w:p>
    <w:p w:rsidR="001B3C93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</w:p>
    <w:p w:rsidR="001B3C93" w:rsidRPr="00B16F54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b w:val="0"/>
          <w:color w:val="auto"/>
          <w:sz w:val="24"/>
          <w:szCs w:val="24"/>
        </w:rPr>
      </w:pPr>
    </w:p>
    <w:p w:rsidR="001B3C93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jc w:val="both"/>
        <w:rPr>
          <w:rFonts w:asciiTheme="majorHAnsi" w:hAnsiTheme="majorHAnsi"/>
          <w:color w:val="auto"/>
          <w:sz w:val="24"/>
          <w:szCs w:val="24"/>
        </w:rPr>
      </w:pPr>
    </w:p>
    <w:p w:rsidR="001B3C93" w:rsidRPr="00B16F54" w:rsidRDefault="001B3C93" w:rsidP="001B3C93">
      <w:pPr>
        <w:pStyle w:val="Nagwek2"/>
        <w:tabs>
          <w:tab w:val="left" w:pos="851"/>
        </w:tabs>
        <w:spacing w:before="0" w:beforeAutospacing="0" w:after="0" w:afterAutospacing="0" w:line="276" w:lineRule="auto"/>
        <w:ind w:left="1560" w:hanging="1560"/>
        <w:jc w:val="both"/>
        <w:rPr>
          <w:rFonts w:asciiTheme="majorHAnsi" w:hAnsiTheme="majorHAnsi" w:cs="Courier New"/>
          <w:color w:val="auto"/>
          <w:sz w:val="24"/>
          <w:szCs w:val="24"/>
          <w:shd w:val="clear" w:color="auto" w:fill="FFFFFF"/>
        </w:rPr>
      </w:pPr>
      <w:r w:rsidRPr="00B16F54">
        <w:rPr>
          <w:rFonts w:asciiTheme="majorHAnsi" w:hAnsiTheme="majorHAnsi"/>
          <w:color w:val="auto"/>
          <w:sz w:val="24"/>
          <w:szCs w:val="24"/>
        </w:rPr>
        <w:t>Zatwierdził:</w:t>
      </w:r>
      <w:r w:rsidRPr="00B16F54">
        <w:rPr>
          <w:rFonts w:asciiTheme="majorHAnsi" w:hAnsiTheme="majorHAnsi"/>
          <w:b w:val="0"/>
          <w:color w:val="auto"/>
          <w:sz w:val="24"/>
          <w:szCs w:val="24"/>
        </w:rPr>
        <w:t xml:space="preserve"> Roman Białek Dyrektor Powiatowego Urzędu Pracy w Skarżysku-Kamiennej – Lider „Paktu </w:t>
      </w:r>
      <w:r w:rsidRPr="00B16F54">
        <w:rPr>
          <w:rFonts w:asciiTheme="majorHAnsi" w:hAnsiTheme="majorHAnsi"/>
          <w:b w:val="0"/>
          <w:sz w:val="24"/>
          <w:szCs w:val="24"/>
        </w:rPr>
        <w:t>Zatrudnieniowego na rzecz Aktywizacji Osób Bezrobotnych 50+ w powiecie skarżyskim”.</w:t>
      </w:r>
    </w:p>
    <w:p w:rsidR="001B3C93" w:rsidRPr="00B16F54" w:rsidRDefault="001B3C93" w:rsidP="001B3C93">
      <w:pPr>
        <w:rPr>
          <w:color w:val="auto"/>
        </w:rPr>
      </w:pPr>
    </w:p>
    <w:p w:rsidR="001B3C93" w:rsidRDefault="001B3C93" w:rsidP="001B3C93"/>
    <w:p w:rsidR="001B3C93" w:rsidRPr="001B3C93" w:rsidRDefault="001B3C93" w:rsidP="001B3C93">
      <w:pPr>
        <w:tabs>
          <w:tab w:val="left" w:pos="1457"/>
        </w:tabs>
      </w:pPr>
    </w:p>
    <w:sectPr w:rsidR="001B3C93" w:rsidRPr="001B3C93" w:rsidSect="001B3C9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22A" w:rsidRDefault="0078122A" w:rsidP="001B3C93">
      <w:r>
        <w:separator/>
      </w:r>
    </w:p>
  </w:endnote>
  <w:endnote w:type="continuationSeparator" w:id="0">
    <w:p w:rsidR="0078122A" w:rsidRDefault="0078122A" w:rsidP="001B3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F0" w:rsidRDefault="000D66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F0" w:rsidRDefault="000D66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F0" w:rsidRDefault="000D66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22A" w:rsidRDefault="0078122A" w:rsidP="001B3C93">
      <w:r>
        <w:separator/>
      </w:r>
    </w:p>
  </w:footnote>
  <w:footnote w:type="continuationSeparator" w:id="0">
    <w:p w:rsidR="0078122A" w:rsidRDefault="0078122A" w:rsidP="001B3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F0" w:rsidRDefault="000D66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93" w:rsidRDefault="00FB01F6" w:rsidP="001B3C93">
    <w:pPr>
      <w:pStyle w:val="Akapitzlist"/>
      <w:ind w:left="0"/>
      <w:jc w:val="center"/>
      <w:rPr>
        <w:rFonts w:cs="Arial"/>
        <w:b/>
        <w:color w:val="404040"/>
        <w:lang w:val="pl-PL"/>
      </w:rPr>
    </w:pPr>
    <w:r>
      <w:rPr>
        <w:rFonts w:ascii="Cambria" w:hAnsi="Cambria"/>
        <w:b/>
        <w:noProof/>
        <w:color w:val="002060"/>
        <w:szCs w:val="24"/>
        <w:lang w:val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2417563</wp:posOffset>
          </wp:positionH>
          <wp:positionV relativeFrom="paragraph">
            <wp:posOffset>-258194</wp:posOffset>
          </wp:positionV>
          <wp:extent cx="1314417" cy="744279"/>
          <wp:effectExtent l="19050" t="0" r="33" b="0"/>
          <wp:wrapNone/>
          <wp:docPr id="3" name="Obraz 3" descr="C:\Users\kwasowska\AppData\Local\Packages\Microsoft.MicrosoftEdge_8wekyb3d8bbwe\TempState\Downloads\100-lecie PSZ logo CMYK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wasowska\AppData\Local\Packages\Microsoft.MicrosoftEdge_8wekyb3d8bbwe\TempState\Downloads\100-lecie PSZ logo CMYK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240" cy="744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noProof/>
        <w:color w:val="002060"/>
        <w:szCs w:val="24"/>
        <w:lang w:val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5243195</wp:posOffset>
          </wp:positionH>
          <wp:positionV relativeFrom="paragraph">
            <wp:posOffset>-205105</wp:posOffset>
          </wp:positionV>
          <wp:extent cx="566420" cy="605790"/>
          <wp:effectExtent l="19050" t="0" r="5080" b="0"/>
          <wp:wrapNone/>
          <wp:docPr id="2" name="irc_mi" descr="Znalezione obrazy dla zapytania logo+powiat skarżysko kamienn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Znalezione obrazy dla zapytania logo+powiat skarżysko kamienn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noProof/>
        <w:color w:val="002060"/>
        <w:szCs w:val="24"/>
        <w:lang w:val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-205105</wp:posOffset>
          </wp:positionV>
          <wp:extent cx="1264920" cy="690880"/>
          <wp:effectExtent l="0" t="0" r="0" b="0"/>
          <wp:wrapNone/>
          <wp:docPr id="1" name="Obraz 1" descr="C:\Users\aburylo.PUP\AppData\Local\Microsoft\Windows\Temporary Internet Files\Content.IE5\Z3Y9OGTC\Pak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urylo.PUP\AppData\Local\Microsoft\Windows\Temporary Internet Files\Content.IE5\Z3Y9OGTC\Pakt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5" w:history="1">
      <w:r w:rsidR="00EB22B7" w:rsidRPr="00EB22B7">
        <w:rPr>
          <w:rFonts w:ascii="Arial" w:hAnsi="Arial" w:cs="Arial"/>
          <w:color w:val="C0650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00-lecie PSZ logo CMYK.jpg" href="https://poczta.praca.gov.pl/?_task=mail&amp;_action=get&amp;_mbox=INBOX&amp;_uid=200&amp;_part=2" style="width:24.3pt;height:24.3pt" o:button="t"/>
        </w:pict>
      </w:r>
    </w:hyperlink>
    <w:hyperlink r:id="rId6" w:history="1">
      <w:r w:rsidR="00EB22B7" w:rsidRPr="00EB22B7">
        <w:rPr>
          <w:rFonts w:ascii="Arial" w:hAnsi="Arial" w:cs="Arial"/>
          <w:color w:val="C0650B"/>
        </w:rPr>
        <w:pict>
          <v:shape id="_x0000_i1026" type="#_x0000_t75" alt="100-lecie PSZ logo CMYK.jpg" href="https://poczta.praca.gov.pl/?_task=mail&amp;_action=get&amp;_mbox=INBOX&amp;_uid=200&amp;_part=2" style="width:24.3pt;height:24.3pt" o:button="t"/>
        </w:pict>
      </w:r>
    </w:hyperlink>
  </w:p>
  <w:p w:rsidR="001B3C93" w:rsidRDefault="001B3C93" w:rsidP="001B3C93">
    <w:pPr>
      <w:pStyle w:val="Akapitzlist"/>
      <w:ind w:left="0"/>
      <w:jc w:val="center"/>
      <w:rPr>
        <w:rFonts w:cs="Arial"/>
        <w:b/>
        <w:color w:val="404040"/>
        <w:lang w:val="pl-PL"/>
      </w:rPr>
    </w:pPr>
  </w:p>
  <w:p w:rsidR="001B3C93" w:rsidRDefault="001B3C93" w:rsidP="001B3C93">
    <w:pPr>
      <w:pStyle w:val="Akapitzlist"/>
      <w:ind w:left="0"/>
      <w:jc w:val="center"/>
      <w:rPr>
        <w:rFonts w:cs="Arial"/>
        <w:b/>
        <w:color w:val="404040"/>
        <w:lang w:val="pl-PL"/>
      </w:rPr>
    </w:pPr>
  </w:p>
  <w:p w:rsidR="001B3C93" w:rsidRPr="008E442B" w:rsidRDefault="00EB22B7" w:rsidP="001B3C93">
    <w:pPr>
      <w:pStyle w:val="Akapitzlist"/>
      <w:ind w:left="0"/>
      <w:jc w:val="center"/>
      <w:rPr>
        <w:rFonts w:ascii="Century Gothic" w:hAnsi="Century Gothic" w:cs="Estrangelo Edessa"/>
        <w:color w:val="404040"/>
      </w:rPr>
    </w:pPr>
    <w:r w:rsidRPr="00EB22B7">
      <w:rPr>
        <w:rFonts w:cs="Arial"/>
        <w:b/>
        <w:noProof/>
        <w:color w:val="404040"/>
        <w:lang w:val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439.55pt;margin-top:-56pt;width:62.8pt;height:54.45pt;z-index:251661312" stroked="f">
          <v:textbox>
            <w:txbxContent>
              <w:p w:rsidR="001B3C93" w:rsidRDefault="001B3C93" w:rsidP="001B3C93"/>
            </w:txbxContent>
          </v:textbox>
        </v:shape>
      </w:pict>
    </w:r>
    <w:r w:rsidRPr="00EB22B7">
      <w:rPr>
        <w:rFonts w:cs="Arial"/>
        <w:b/>
        <w:noProof/>
        <w:color w:val="404040"/>
        <w:lang w:val="pl-PL"/>
      </w:rPr>
      <w:pict>
        <v:shape id="_x0000_s4097" type="#_x0000_t202" style="position:absolute;left:0;text-align:left;margin-left:14.2pt;margin-top:-56pt;width:113.85pt;height:54.45pt;z-index:251660288" stroked="f">
          <v:textbox>
            <w:txbxContent>
              <w:p w:rsidR="001B3C93" w:rsidRDefault="001B3C93" w:rsidP="001B3C93"/>
            </w:txbxContent>
          </v:textbox>
        </v:shape>
      </w:pict>
    </w:r>
    <w:r w:rsidR="001B3C93" w:rsidRPr="008E442B">
      <w:rPr>
        <w:rFonts w:cs="Arial"/>
        <w:b/>
        <w:color w:val="404040"/>
        <w:lang w:val="pl-PL"/>
      </w:rPr>
      <w:t>Zatrudnieniowy na rzecz Aktywizacji Osób Bezrobotnych 50+ w powiecie skarżyskim – edycja II</w:t>
    </w:r>
    <w:r w:rsidR="008E6622">
      <w:rPr>
        <w:rFonts w:cs="Arial"/>
        <w:b/>
        <w:color w:val="404040"/>
        <w:lang w:val="pl-PL"/>
      </w:rPr>
      <w:t>I</w:t>
    </w:r>
  </w:p>
  <w:p w:rsidR="001B3C93" w:rsidRPr="001B3C93" w:rsidRDefault="00EB22B7">
    <w:pPr>
      <w:pStyle w:val="Nagwek"/>
      <w:rPr>
        <w:lang w:val="de-DE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0" type="#_x0000_t32" style="position:absolute;margin-left:-77.4pt;margin-top:3.3pt;width:638.1pt;height:0;z-index:251662336" o:connectortype="straight" strokecolor="#404040" strokeweight="1.5pt">
          <v:shadow color="#868686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F0" w:rsidRDefault="000D66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8A3"/>
    <w:multiLevelType w:val="hybridMultilevel"/>
    <w:tmpl w:val="56988F8A"/>
    <w:lvl w:ilvl="0" w:tplc="3E7C85BE">
      <w:start w:val="1"/>
      <w:numFmt w:val="decimal"/>
      <w:lvlText w:val="%1)"/>
      <w:lvlJc w:val="left"/>
      <w:pPr>
        <w:ind w:left="720" w:hanging="360"/>
      </w:pPr>
      <w:rPr>
        <w:rFonts w:asciiTheme="majorHAnsi" w:eastAsia="Arial Unicode MS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70E7"/>
    <w:multiLevelType w:val="hybridMultilevel"/>
    <w:tmpl w:val="53A2DFA0"/>
    <w:lvl w:ilvl="0" w:tplc="38B4D8B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EA6F41"/>
    <w:multiLevelType w:val="hybridMultilevel"/>
    <w:tmpl w:val="24206A20"/>
    <w:lvl w:ilvl="0" w:tplc="127EE09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006CD5"/>
    <w:multiLevelType w:val="hybridMultilevel"/>
    <w:tmpl w:val="EF589094"/>
    <w:lvl w:ilvl="0" w:tplc="0EF42D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7797D33"/>
    <w:multiLevelType w:val="hybridMultilevel"/>
    <w:tmpl w:val="F9EEA3B8"/>
    <w:lvl w:ilvl="0" w:tplc="D56C213A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E25FF"/>
    <w:multiLevelType w:val="hybridMultilevel"/>
    <w:tmpl w:val="64C2E418"/>
    <w:lvl w:ilvl="0" w:tplc="F55A4638">
      <w:start w:val="8"/>
      <w:numFmt w:val="lowerLetter"/>
      <w:lvlText w:val="%1)"/>
      <w:lvlJc w:val="left"/>
      <w:pPr>
        <w:ind w:left="11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6">
    <w:nsid w:val="2CB71731"/>
    <w:multiLevelType w:val="hybridMultilevel"/>
    <w:tmpl w:val="858E16C2"/>
    <w:lvl w:ilvl="0" w:tplc="87927610">
      <w:start w:val="1"/>
      <w:numFmt w:val="upperRoman"/>
      <w:lvlText w:val="%1."/>
      <w:lvlJc w:val="left"/>
      <w:pPr>
        <w:ind w:left="360" w:hanging="360"/>
      </w:pPr>
      <w:rPr>
        <w:rFonts w:asciiTheme="majorHAnsi" w:eastAsia="Calibri" w:hAnsiTheme="majorHAnsi" w:cs="Arial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BE5D4F"/>
    <w:multiLevelType w:val="hybridMultilevel"/>
    <w:tmpl w:val="AF1EC794"/>
    <w:lvl w:ilvl="0" w:tplc="17EAE4F0">
      <w:start w:val="1"/>
      <w:numFmt w:val="decimal"/>
      <w:lvlText w:val="%1)"/>
      <w:lvlJc w:val="left"/>
      <w:pPr>
        <w:ind w:left="927" w:hanging="360"/>
      </w:pPr>
      <w:rPr>
        <w:rFonts w:asciiTheme="majorHAnsi" w:eastAsia="Arial Unicode MS" w:hAnsiTheme="majorHAnsi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894C10"/>
    <w:multiLevelType w:val="hybridMultilevel"/>
    <w:tmpl w:val="0F082B8E"/>
    <w:lvl w:ilvl="0" w:tplc="5E7E9CCE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3D726FB4"/>
    <w:multiLevelType w:val="hybridMultilevel"/>
    <w:tmpl w:val="A76A0C24"/>
    <w:lvl w:ilvl="0" w:tplc="0F28F8C8">
      <w:start w:val="1"/>
      <w:numFmt w:val="lowerLetter"/>
      <w:lvlText w:val="%1)"/>
      <w:lvlJc w:val="right"/>
      <w:pPr>
        <w:tabs>
          <w:tab w:val="num" w:pos="1495"/>
        </w:tabs>
        <w:ind w:left="1495" w:hanging="360"/>
      </w:pPr>
      <w:rPr>
        <w:rFonts w:asciiTheme="majorHAnsi" w:eastAsia="Times New Roman" w:hAnsiTheme="majorHAns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C10E7"/>
    <w:multiLevelType w:val="hybridMultilevel"/>
    <w:tmpl w:val="55D2EC66"/>
    <w:lvl w:ilvl="0" w:tplc="0EF42D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509521E"/>
    <w:multiLevelType w:val="hybridMultilevel"/>
    <w:tmpl w:val="07E63D74"/>
    <w:lvl w:ilvl="0" w:tplc="D66EECB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1D6143"/>
    <w:multiLevelType w:val="hybridMultilevel"/>
    <w:tmpl w:val="972C0F0E"/>
    <w:lvl w:ilvl="0" w:tplc="0EF42D4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>
    <w:nsid w:val="6D5B16E2"/>
    <w:multiLevelType w:val="hybridMultilevel"/>
    <w:tmpl w:val="EB560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D4DBC"/>
    <w:multiLevelType w:val="hybridMultilevel"/>
    <w:tmpl w:val="E3BC6636"/>
    <w:lvl w:ilvl="0" w:tplc="B2A60890">
      <w:start w:val="1"/>
      <w:numFmt w:val="decimal"/>
      <w:lvlText w:val="%1)"/>
      <w:lvlJc w:val="left"/>
      <w:pPr>
        <w:ind w:left="2004" w:hanging="360"/>
      </w:pPr>
      <w:rPr>
        <w:rFonts w:eastAsia="Times New Roman" w:cs="Arial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1"/>
  </w:num>
  <w:num w:numId="9">
    <w:abstractNumId w:val="7"/>
  </w:num>
  <w:num w:numId="10">
    <w:abstractNumId w:val="13"/>
  </w:num>
  <w:num w:numId="11">
    <w:abstractNumId w:val="2"/>
  </w:num>
  <w:num w:numId="12">
    <w:abstractNumId w:val="8"/>
  </w:num>
  <w:num w:numId="13">
    <w:abstractNumId w:val="1"/>
  </w:num>
  <w:num w:numId="14">
    <w:abstractNumId w:val="3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4"/>
      <o:rules v:ext="edit">
        <o:r id="V:Rule2" type="connector" idref="#_x0000_s410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327CB"/>
    <w:rsid w:val="00024BD8"/>
    <w:rsid w:val="000A0E5F"/>
    <w:rsid w:val="000D66F0"/>
    <w:rsid w:val="0016269D"/>
    <w:rsid w:val="001701E1"/>
    <w:rsid w:val="001B3C93"/>
    <w:rsid w:val="00202A93"/>
    <w:rsid w:val="002203A2"/>
    <w:rsid w:val="00290FD5"/>
    <w:rsid w:val="002F3B5C"/>
    <w:rsid w:val="00352849"/>
    <w:rsid w:val="005F1855"/>
    <w:rsid w:val="00644BA5"/>
    <w:rsid w:val="00746164"/>
    <w:rsid w:val="0078122A"/>
    <w:rsid w:val="00886914"/>
    <w:rsid w:val="008870E9"/>
    <w:rsid w:val="008E6622"/>
    <w:rsid w:val="008F6D54"/>
    <w:rsid w:val="009A5C70"/>
    <w:rsid w:val="009D4AAC"/>
    <w:rsid w:val="00A04D6C"/>
    <w:rsid w:val="00A943D3"/>
    <w:rsid w:val="00B47836"/>
    <w:rsid w:val="00CC68A7"/>
    <w:rsid w:val="00D327CB"/>
    <w:rsid w:val="00D36343"/>
    <w:rsid w:val="00DF7CE7"/>
    <w:rsid w:val="00E3644A"/>
    <w:rsid w:val="00E56623"/>
    <w:rsid w:val="00EA3B3F"/>
    <w:rsid w:val="00EB22B7"/>
    <w:rsid w:val="00FB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7C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D327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27CB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327CB"/>
    <w:rPr>
      <w:rFonts w:ascii="Times New Roman" w:eastAsia="Times New Roman" w:hAnsi="Times New Roman" w:cs="Times New Roman"/>
      <w:b/>
      <w:bCs/>
      <w:color w:val="000000"/>
      <w:kern w:val="28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7CB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327CB"/>
    <w:pPr>
      <w:ind w:left="720"/>
    </w:pPr>
    <w:rPr>
      <w:rFonts w:ascii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semiHidden/>
    <w:unhideWhenUsed/>
    <w:rsid w:val="001B3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3C93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B3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3C93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C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C93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upskarzysko.p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pl/url?sa=i&amp;rct=j&amp;q=&amp;esrc=s&amp;source=images&amp;cd=&amp;cad=rja&amp;uact=8&amp;ved=0ahUKEwj-ytf93fXQAhUFCiwKHb8uDjQQjRwIBw&amp;url=http://www.ugskarzysko.bip.doc.pl/&amp;bvm=bv.141536425,d.bGg&amp;psig=AFQjCNF_oMeRT7rDsJn9CLoBmEtfsnDKLg&amp;ust=148187534077536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http://www.google.pl/url?sa=i&amp;rct=j&amp;q=&amp;esrc=s&amp;source=images&amp;cd=&amp;cad=rja&amp;uact=8&amp;ved=0ahUKEwijpcbZ3vXQAhUHWSwKHcpzDHAQjRwIBw&amp;url=http://archiwum.skarzysko.powiat.pl/symbole/herb-i-flaga-powiatu-skarzyskiego&amp;bvm=bv.141536425,d.bGg&amp;psig=AFQjCNEmdgKjRYPwzo28pHHK3MCORKMc2w&amp;ust=1481875531906157" TargetMode="External"/><Relationship Id="rId1" Type="http://schemas.openxmlformats.org/officeDocument/2006/relationships/image" Target="media/image9.jpeg"/><Relationship Id="rId6" Type="http://schemas.openxmlformats.org/officeDocument/2006/relationships/hyperlink" Target="https://poczta.praca.gov.pl/?_task=mail&amp;_action=get&amp;_mbox=INBOX&amp;_uid=200&amp;_part=2" TargetMode="External"/><Relationship Id="rId5" Type="http://schemas.openxmlformats.org/officeDocument/2006/relationships/hyperlink" Target="https://poczta.praca.gov.pl/?_task=mail&amp;_action=get&amp;_mbox=INBOX&amp;_uid=200&amp;_part=2" TargetMode="External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1225</Words>
  <Characters>7352</Characters>
  <Application>Microsoft Office Word</Application>
  <DocSecurity>0</DocSecurity>
  <Lines>61</Lines>
  <Paragraphs>17</Paragraphs>
  <ScaleCrop>false</ScaleCrop>
  <Company>Microsoft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pniziolek</dc:creator>
  <cp:keywords/>
  <dc:description/>
  <cp:lastModifiedBy>kwasowska</cp:lastModifiedBy>
  <cp:revision>18</cp:revision>
  <cp:lastPrinted>2019-02-05T10:34:00Z</cp:lastPrinted>
  <dcterms:created xsi:type="dcterms:W3CDTF">2018-02-12T11:46:00Z</dcterms:created>
  <dcterms:modified xsi:type="dcterms:W3CDTF">2019-02-19T07:21:00Z</dcterms:modified>
</cp:coreProperties>
</file>